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C9714F" w:rsidP="009B75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B75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30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июля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43" w:type="dxa"/>
          </w:tcPr>
          <w:p w:rsidR="009F5029" w:rsidRPr="009F5029" w:rsidRDefault="00667138" w:rsidP="009B75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B43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B75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D57A1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8E3455">
        <w:rPr>
          <w:rFonts w:ascii="Times New Roman" w:hAnsi="Times New Roman" w:cs="Times New Roman"/>
          <w:sz w:val="28"/>
          <w:szCs w:val="28"/>
        </w:rPr>
        <w:t xml:space="preserve"> </w:t>
      </w:r>
      <w:r w:rsidR="00E30EF1">
        <w:rPr>
          <w:rFonts w:ascii="Times New Roman" w:hAnsi="Times New Roman" w:cs="Times New Roman"/>
          <w:sz w:val="28"/>
          <w:szCs w:val="28"/>
        </w:rPr>
        <w:t>2</w:t>
      </w:r>
      <w:r w:rsidR="00BB1DA1">
        <w:rPr>
          <w:rFonts w:ascii="Times New Roman" w:hAnsi="Times New Roman" w:cs="Times New Roman"/>
          <w:sz w:val="28"/>
          <w:szCs w:val="28"/>
        </w:rPr>
        <w:t>5</w:t>
      </w:r>
      <w:r w:rsidR="00E30EF1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E3455">
        <w:rPr>
          <w:rFonts w:ascii="Times New Roman" w:hAnsi="Times New Roman" w:cs="Times New Roman"/>
          <w:sz w:val="28"/>
          <w:szCs w:val="28"/>
        </w:rPr>
        <w:t xml:space="preserve"> </w:t>
      </w:r>
      <w:r w:rsidR="00735787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B1DA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1606">
        <w:rPr>
          <w:rFonts w:ascii="Times New Roman" w:hAnsi="Times New Roman" w:cs="Times New Roman"/>
          <w:sz w:val="28"/>
          <w:szCs w:val="28"/>
        </w:rPr>
        <w:t>Правил</w:t>
      </w:r>
      <w:r w:rsidR="00F0099C">
        <w:rPr>
          <w:rFonts w:ascii="Times New Roman" w:hAnsi="Times New Roman" w:cs="Times New Roman"/>
          <w:sz w:val="28"/>
          <w:szCs w:val="28"/>
        </w:rPr>
        <w:t>а</w:t>
      </w:r>
      <w:r w:rsidR="007416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</w:t>
      </w:r>
      <w:proofErr w:type="gramStart"/>
      <w:r w:rsidR="00E4607C" w:rsidRPr="009F5029">
        <w:rPr>
          <w:rFonts w:ascii="Times New Roman" w:hAnsi="Times New Roman" w:cs="Times New Roman"/>
          <w:sz w:val="28"/>
          <w:szCs w:val="28"/>
        </w:rPr>
        <w:t>»</w:t>
      </w:r>
      <w:r w:rsidR="00741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606">
        <w:rPr>
          <w:rFonts w:ascii="Times New Roman" w:hAnsi="Times New Roman" w:cs="Times New Roman"/>
          <w:sz w:val="28"/>
          <w:szCs w:val="28"/>
        </w:rPr>
        <w:t>о вопросу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E30EF1" w:rsidRDefault="00AA6C2D" w:rsidP="00AA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2D">
        <w:rPr>
          <w:rFonts w:ascii="Times New Roman" w:hAnsi="Times New Roman" w:cs="Times New Roman"/>
          <w:sz w:val="28"/>
          <w:szCs w:val="28"/>
        </w:rPr>
        <w:t xml:space="preserve">включения в зону жилой застройки первого типа (Ж-1/42), с исключением из производственно-коммунальной зоны второго типа (П-2/05), земельных участков с кадастровыми номерами 08:14:030545:1174, 08:14:030545:1175, 08:14:030545:1187, 08:14:030545:1186,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703F5">
        <w:rPr>
          <w:rFonts w:ascii="Times New Roman" w:hAnsi="Times New Roman" w:cs="Times New Roman"/>
          <w:sz w:val="28"/>
          <w:szCs w:val="28"/>
        </w:rPr>
        <w:t>22580</w:t>
      </w:r>
      <w:r>
        <w:rPr>
          <w:rFonts w:ascii="Times New Roman" w:hAnsi="Times New Roman" w:cs="Times New Roman"/>
          <w:sz w:val="28"/>
          <w:szCs w:val="28"/>
        </w:rPr>
        <w:t xml:space="preserve">кв.м., </w:t>
      </w:r>
      <w:r w:rsidRPr="00AA6C2D">
        <w:rPr>
          <w:rFonts w:ascii="Times New Roman" w:hAnsi="Times New Roman" w:cs="Times New Roman"/>
          <w:sz w:val="28"/>
          <w:szCs w:val="28"/>
        </w:rPr>
        <w:t>расположенных по адресу: Республика Калмыкия, город Элиста, ул. В.И. Ленина, № 333 «А»</w:t>
      </w:r>
      <w:r w:rsidR="00A72552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F35DD1">
      <w:pPr>
        <w:tabs>
          <w:tab w:val="left" w:pos="42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26CE4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оповещения о начале публичных слушаний в 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C3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F26CE4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334D91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9F5"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Назначить председательствующим на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 w:rsidR="008E3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Эрднеевой</w:t>
      </w:r>
      <w:r w:rsidRPr="003F2C5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BB1DA1">
        <w:rPr>
          <w:rFonts w:ascii="Times New Roman" w:hAnsi="Times New Roman" w:cs="Times New Roman"/>
          <w:sz w:val="28"/>
          <w:szCs w:val="28"/>
        </w:rPr>
        <w:t>20</w:t>
      </w:r>
      <w:r w:rsidR="00A72552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BB1DA1">
        <w:rPr>
          <w:rFonts w:ascii="Times New Roman" w:hAnsi="Times New Roman" w:cs="Times New Roman"/>
          <w:sz w:val="28"/>
          <w:szCs w:val="28"/>
        </w:rPr>
        <w:t>22</w:t>
      </w:r>
      <w:r w:rsidR="00A72552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BB1DA1">
        <w:rPr>
          <w:rFonts w:ascii="Times New Roman" w:hAnsi="Times New Roman" w:cs="Times New Roman"/>
          <w:sz w:val="28"/>
          <w:szCs w:val="28"/>
        </w:rPr>
        <w:t>23 и</w:t>
      </w:r>
      <w:r w:rsidR="00542B6E">
        <w:rPr>
          <w:rFonts w:ascii="Times New Roman" w:hAnsi="Times New Roman" w:cs="Times New Roman"/>
          <w:sz w:val="28"/>
          <w:szCs w:val="28"/>
        </w:rPr>
        <w:t>юл</w:t>
      </w:r>
      <w:r w:rsidR="00A725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7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6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255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 w:rsidR="00AA6C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741606" w:rsidRPr="001022E0" w:rsidTr="008C30FC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41606" w:rsidRPr="001022E0" w:rsidRDefault="00741606" w:rsidP="008C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41606" w:rsidRPr="001022E0" w:rsidTr="008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741606" w:rsidRPr="001022E0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606" w:rsidRDefault="00741606" w:rsidP="00741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</w:t>
      </w:r>
      <w:r w:rsidR="0081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41606" w:rsidRPr="00982871" w:rsidRDefault="00741606" w:rsidP="007416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741606" w:rsidRDefault="00741606" w:rsidP="00741606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863424">
        <w:rPr>
          <w:rFonts w:ascii="Times New Roman" w:hAnsi="Times New Roman" w:cs="Times New Roman"/>
          <w:sz w:val="28"/>
          <w:szCs w:val="28"/>
        </w:rPr>
        <w:t>(с изменениями от 24 ноября 2011 года №</w:t>
      </w:r>
      <w:r>
        <w:rPr>
          <w:rFonts w:ascii="Times New Roman" w:hAnsi="Times New Roman" w:cs="Times New Roman"/>
          <w:sz w:val="28"/>
          <w:szCs w:val="28"/>
        </w:rPr>
        <w:t xml:space="preserve">4, 16 ноября  2012 года №9, </w:t>
      </w:r>
      <w:r w:rsidRPr="00863424">
        <w:rPr>
          <w:rFonts w:ascii="Times New Roman" w:hAnsi="Times New Roman" w:cs="Times New Roman"/>
          <w:sz w:val="28"/>
          <w:szCs w:val="28"/>
        </w:rPr>
        <w:t xml:space="preserve">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</w:t>
      </w:r>
      <w:r>
        <w:rPr>
          <w:rFonts w:ascii="Times New Roman" w:hAnsi="Times New Roman" w:cs="Times New Roman"/>
          <w:sz w:val="28"/>
          <w:szCs w:val="28"/>
        </w:rPr>
        <w:t xml:space="preserve">, 23 марта 2017 года №19, 15 июня 2017 года №20, 14 сентября 2017 года  №14, 30 октября 2017 года №3, </w:t>
      </w:r>
      <w:r w:rsidRPr="008B7983">
        <w:rPr>
          <w:rFonts w:ascii="Times New Roman" w:hAnsi="Times New Roman" w:cs="Times New Roman"/>
          <w:sz w:val="28"/>
          <w:szCs w:val="28"/>
        </w:rPr>
        <w:t>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</w:t>
      </w:r>
      <w:r>
        <w:rPr>
          <w:rFonts w:ascii="Times New Roman" w:hAnsi="Times New Roman" w:cs="Times New Roman"/>
          <w:sz w:val="28"/>
          <w:szCs w:val="28"/>
        </w:rPr>
        <w:t>, 26 декабря 2018 года №5, 6 июня 2019 года №10, 14 июня 2019 года №4, 26 декабря 2019 года №5</w:t>
      </w:r>
      <w:r w:rsidR="00CB093F">
        <w:rPr>
          <w:rFonts w:ascii="Times New Roman" w:hAnsi="Times New Roman" w:cs="Times New Roman"/>
          <w:sz w:val="28"/>
          <w:szCs w:val="28"/>
        </w:rPr>
        <w:t xml:space="preserve">, </w:t>
      </w:r>
      <w:r w:rsidR="00CB093F" w:rsidRPr="00BB20C8">
        <w:rPr>
          <w:rFonts w:ascii="Times New Roman" w:hAnsi="Times New Roman" w:cs="Times New Roman"/>
          <w:sz w:val="28"/>
          <w:szCs w:val="28"/>
        </w:rPr>
        <w:t>2</w:t>
      </w:r>
      <w:r w:rsidR="00BB20C8">
        <w:rPr>
          <w:rFonts w:ascii="Times New Roman" w:hAnsi="Times New Roman" w:cs="Times New Roman"/>
          <w:sz w:val="28"/>
          <w:szCs w:val="28"/>
        </w:rPr>
        <w:t>6</w:t>
      </w:r>
      <w:r w:rsidR="00A7255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B093F" w:rsidRPr="00BB20C8">
        <w:rPr>
          <w:rFonts w:ascii="Times New Roman" w:hAnsi="Times New Roman" w:cs="Times New Roman"/>
          <w:sz w:val="28"/>
          <w:szCs w:val="28"/>
        </w:rPr>
        <w:t>2020 года №</w:t>
      </w:r>
      <w:r w:rsidR="00BB20C8" w:rsidRPr="00BB20C8">
        <w:rPr>
          <w:rFonts w:ascii="Times New Roman" w:hAnsi="Times New Roman" w:cs="Times New Roman"/>
          <w:sz w:val="28"/>
          <w:szCs w:val="28"/>
        </w:rPr>
        <w:t>5</w:t>
      </w:r>
      <w:r w:rsidR="00A72552">
        <w:rPr>
          <w:rFonts w:ascii="Times New Roman" w:hAnsi="Times New Roman" w:cs="Times New Roman"/>
          <w:sz w:val="28"/>
          <w:szCs w:val="28"/>
        </w:rPr>
        <w:t>, 25 июня 2020 года № 14</w:t>
      </w:r>
      <w:r w:rsidRPr="00BB20C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741606" w:rsidRDefault="00741606" w:rsidP="00741606">
      <w:pPr>
        <w:shd w:val="clear" w:color="auto" w:fill="FFFFFF"/>
        <w:spacing w:after="0" w:line="240" w:lineRule="auto"/>
        <w:ind w:right="48" w:firstLine="70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741606" w:rsidRDefault="00AA6C2D" w:rsidP="00AA6C2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A6C2D">
        <w:rPr>
          <w:rFonts w:ascii="Times New Roman" w:hAnsi="Times New Roman" w:cs="Times New Roman"/>
          <w:sz w:val="28"/>
          <w:szCs w:val="28"/>
        </w:rPr>
        <w:lastRenderedPageBreak/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A6C2D">
        <w:rPr>
          <w:rFonts w:ascii="Times New Roman" w:hAnsi="Times New Roman" w:cs="Times New Roman"/>
          <w:sz w:val="28"/>
          <w:szCs w:val="28"/>
        </w:rPr>
        <w:t xml:space="preserve"> в зону жилой за</w:t>
      </w:r>
      <w:r>
        <w:rPr>
          <w:rFonts w:ascii="Times New Roman" w:hAnsi="Times New Roman" w:cs="Times New Roman"/>
          <w:sz w:val="28"/>
          <w:szCs w:val="28"/>
        </w:rPr>
        <w:t xml:space="preserve">стройки первого типа (Ж-1/42), </w:t>
      </w:r>
      <w:r w:rsidRPr="00AA6C2D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AA6C2D">
        <w:rPr>
          <w:rFonts w:ascii="Times New Roman" w:hAnsi="Times New Roman" w:cs="Times New Roman"/>
          <w:sz w:val="28"/>
          <w:szCs w:val="28"/>
        </w:rPr>
        <w:t xml:space="preserve"> из производственно-коммунальной зоны второго типа (П-2/05),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C2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C64CB">
        <w:rPr>
          <w:rFonts w:ascii="Times New Roman" w:hAnsi="Times New Roman" w:cs="Times New Roman"/>
          <w:sz w:val="28"/>
          <w:szCs w:val="28"/>
        </w:rPr>
        <w:t>и</w:t>
      </w:r>
      <w:r w:rsidRPr="00AA6C2D">
        <w:rPr>
          <w:rFonts w:ascii="Times New Roman" w:hAnsi="Times New Roman" w:cs="Times New Roman"/>
          <w:sz w:val="28"/>
          <w:szCs w:val="28"/>
        </w:rPr>
        <w:t xml:space="preserve"> с кадастровыми номерами 08:14:030545:1174, 08:14:030545:1175, 08:14:030545:1187, 08:14:030545:1186, общей </w:t>
      </w:r>
      <w:r w:rsidRPr="00A703F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703F5" w:rsidRPr="00A703F5">
        <w:rPr>
          <w:rFonts w:ascii="Times New Roman" w:hAnsi="Times New Roman" w:cs="Times New Roman"/>
          <w:sz w:val="28"/>
          <w:szCs w:val="28"/>
        </w:rPr>
        <w:t>22580</w:t>
      </w:r>
      <w:r w:rsidRPr="00A703F5">
        <w:rPr>
          <w:rFonts w:ascii="Times New Roman" w:hAnsi="Times New Roman" w:cs="Times New Roman"/>
          <w:sz w:val="28"/>
          <w:szCs w:val="28"/>
        </w:rPr>
        <w:t>кв.м.,</w:t>
      </w:r>
      <w:r w:rsidRPr="00AA6C2D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CC64CB">
        <w:rPr>
          <w:rFonts w:ascii="Times New Roman" w:hAnsi="Times New Roman" w:cs="Times New Roman"/>
          <w:sz w:val="28"/>
          <w:szCs w:val="28"/>
        </w:rPr>
        <w:t>е</w:t>
      </w:r>
      <w:r w:rsidRPr="00AA6C2D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</w:t>
      </w:r>
      <w:r w:rsidR="00CC64CB">
        <w:rPr>
          <w:rFonts w:ascii="Times New Roman" w:hAnsi="Times New Roman" w:cs="Times New Roman"/>
          <w:sz w:val="28"/>
          <w:szCs w:val="28"/>
        </w:rPr>
        <w:t>ста, ул. В.И. Ленина, № 333 «А»</w:t>
      </w:r>
      <w:r w:rsidR="007416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согласно схеме</w:t>
      </w:r>
      <w:r w:rsidR="00A7255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№ 1</w:t>
      </w:r>
      <w:r w:rsidR="007416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Приложения к настоящему решению.</w:t>
      </w:r>
    </w:p>
    <w:p w:rsidR="00741606" w:rsidRPr="00E8280D" w:rsidRDefault="00741606" w:rsidP="0074160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741606" w:rsidRPr="00C9295A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741606" w:rsidRDefault="00741606" w:rsidP="00741606">
      <w:r>
        <w:br w:type="page"/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 2020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41606" w:rsidRDefault="00741606" w:rsidP="00741606"/>
    <w:p w:rsidR="00741606" w:rsidRPr="00CB093F" w:rsidRDefault="00741606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3F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  <w:r w:rsidR="00E20C45">
        <w:rPr>
          <w:rFonts w:ascii="Times New Roman" w:eastAsia="Times New Roman" w:hAnsi="Times New Roman" w:cs="Times New Roman"/>
          <w:sz w:val="24"/>
          <w:szCs w:val="24"/>
        </w:rPr>
        <w:t>№1</w:t>
      </w:r>
      <w:bookmarkStart w:id="0" w:name="_GoBack"/>
      <w:bookmarkEnd w:id="0"/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093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B093F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741606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p w:rsidR="00CC64CB" w:rsidRDefault="00CC64CB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0"/>
        <w:gridCol w:w="4809"/>
      </w:tblGrid>
      <w:tr w:rsidR="00CC64CB" w:rsidRPr="00CC64CB" w:rsidTr="00CC64CB">
        <w:trPr>
          <w:trHeight w:val="357"/>
          <w:jc w:val="center"/>
        </w:trPr>
        <w:tc>
          <w:tcPr>
            <w:tcW w:w="4810" w:type="dxa"/>
          </w:tcPr>
          <w:p w:rsidR="00CC64CB" w:rsidRPr="00CC64CB" w:rsidRDefault="00CC64CB" w:rsidP="00CC64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CB">
              <w:rPr>
                <w:rFonts w:ascii="Times New Roman" w:eastAsia="Calibri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CC64CB" w:rsidRPr="00CC64CB" w:rsidRDefault="00CC64CB" w:rsidP="00CC64CB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64CB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CC64CB" w:rsidRPr="00CC64CB" w:rsidTr="00CC64CB">
        <w:trPr>
          <w:trHeight w:val="4875"/>
          <w:jc w:val="center"/>
        </w:trPr>
        <w:tc>
          <w:tcPr>
            <w:tcW w:w="4810" w:type="dxa"/>
          </w:tcPr>
          <w:p w:rsidR="00CC64CB" w:rsidRPr="00CC64CB" w:rsidRDefault="00CC64CB" w:rsidP="00CC64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0680" w:dyaOrig="8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4.25pt;height:231.75pt" o:ole="">
                  <v:imagedata r:id="rId6" o:title=""/>
                </v:shape>
                <o:OLEObject Type="Embed" ProgID="PBrush" ShapeID="_x0000_i1025" DrawAspect="Content" ObjectID="_1659964747" r:id="rId7"/>
              </w:object>
            </w:r>
          </w:p>
        </w:tc>
        <w:tc>
          <w:tcPr>
            <w:tcW w:w="4809" w:type="dxa"/>
          </w:tcPr>
          <w:p w:rsidR="00CC64CB" w:rsidRPr="00CC64CB" w:rsidRDefault="00CC64CB" w:rsidP="00CC64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435" w:dyaOrig="8505">
                <v:shape id="_x0000_i1026" type="#_x0000_t75" style="width:241.5pt;height:234.75pt" o:ole="">
                  <v:imagedata r:id="rId8" o:title=""/>
                </v:shape>
                <o:OLEObject Type="Embed" ProgID="PBrush" ShapeID="_x0000_i1026" DrawAspect="Content" ObjectID="_1659964748" r:id="rId9"/>
              </w:object>
            </w:r>
          </w:p>
        </w:tc>
      </w:tr>
    </w:tbl>
    <w:p w:rsidR="00CC64CB" w:rsidRDefault="00CC64CB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C64CB" w:rsidSect="00FF24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FA"/>
    <w:rsid w:val="00021C0F"/>
    <w:rsid w:val="00027044"/>
    <w:rsid w:val="0005091B"/>
    <w:rsid w:val="000520E1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1C4178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3AB"/>
    <w:rsid w:val="003125BC"/>
    <w:rsid w:val="00331B70"/>
    <w:rsid w:val="00334D91"/>
    <w:rsid w:val="00337CD4"/>
    <w:rsid w:val="00393156"/>
    <w:rsid w:val="003A402E"/>
    <w:rsid w:val="003B2C13"/>
    <w:rsid w:val="003B433B"/>
    <w:rsid w:val="003B537D"/>
    <w:rsid w:val="003B7F53"/>
    <w:rsid w:val="003C100A"/>
    <w:rsid w:val="003D1FE7"/>
    <w:rsid w:val="003D4614"/>
    <w:rsid w:val="003D5335"/>
    <w:rsid w:val="00402B26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A56BA"/>
    <w:rsid w:val="004D4C64"/>
    <w:rsid w:val="004F54A8"/>
    <w:rsid w:val="00517145"/>
    <w:rsid w:val="00520F19"/>
    <w:rsid w:val="00525076"/>
    <w:rsid w:val="00530170"/>
    <w:rsid w:val="00541262"/>
    <w:rsid w:val="00542B6E"/>
    <w:rsid w:val="00553BCF"/>
    <w:rsid w:val="00565958"/>
    <w:rsid w:val="005815E0"/>
    <w:rsid w:val="005857E1"/>
    <w:rsid w:val="005A69B2"/>
    <w:rsid w:val="005D4D30"/>
    <w:rsid w:val="005E43BE"/>
    <w:rsid w:val="005F09F5"/>
    <w:rsid w:val="00601C65"/>
    <w:rsid w:val="00604DC4"/>
    <w:rsid w:val="006434DE"/>
    <w:rsid w:val="00646B9E"/>
    <w:rsid w:val="0065063C"/>
    <w:rsid w:val="00667138"/>
    <w:rsid w:val="00696810"/>
    <w:rsid w:val="006A3D34"/>
    <w:rsid w:val="006B3D70"/>
    <w:rsid w:val="006D0516"/>
    <w:rsid w:val="006D4F37"/>
    <w:rsid w:val="006E403C"/>
    <w:rsid w:val="00704DB2"/>
    <w:rsid w:val="007127ED"/>
    <w:rsid w:val="007129BF"/>
    <w:rsid w:val="0072183B"/>
    <w:rsid w:val="0073265F"/>
    <w:rsid w:val="00735787"/>
    <w:rsid w:val="00735E88"/>
    <w:rsid w:val="00741606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12E3E"/>
    <w:rsid w:val="00832CF1"/>
    <w:rsid w:val="00834497"/>
    <w:rsid w:val="00840F33"/>
    <w:rsid w:val="00841600"/>
    <w:rsid w:val="00845CD2"/>
    <w:rsid w:val="00850E32"/>
    <w:rsid w:val="00887A48"/>
    <w:rsid w:val="008A3BEE"/>
    <w:rsid w:val="008B27D1"/>
    <w:rsid w:val="008C269F"/>
    <w:rsid w:val="008C6F40"/>
    <w:rsid w:val="008C77C5"/>
    <w:rsid w:val="008E3455"/>
    <w:rsid w:val="008E51C3"/>
    <w:rsid w:val="00930269"/>
    <w:rsid w:val="00934C3D"/>
    <w:rsid w:val="009635D8"/>
    <w:rsid w:val="0099065A"/>
    <w:rsid w:val="009A027D"/>
    <w:rsid w:val="009A0993"/>
    <w:rsid w:val="009B1C39"/>
    <w:rsid w:val="009B4CA6"/>
    <w:rsid w:val="009B7570"/>
    <w:rsid w:val="009B7773"/>
    <w:rsid w:val="009C2171"/>
    <w:rsid w:val="009C513A"/>
    <w:rsid w:val="009D420F"/>
    <w:rsid w:val="009F5029"/>
    <w:rsid w:val="00A00BE1"/>
    <w:rsid w:val="00A147BA"/>
    <w:rsid w:val="00A33D87"/>
    <w:rsid w:val="00A342A3"/>
    <w:rsid w:val="00A425BD"/>
    <w:rsid w:val="00A52950"/>
    <w:rsid w:val="00A703F5"/>
    <w:rsid w:val="00A72552"/>
    <w:rsid w:val="00A96EE0"/>
    <w:rsid w:val="00AA0BC8"/>
    <w:rsid w:val="00AA42EB"/>
    <w:rsid w:val="00AA6C2D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1DA1"/>
    <w:rsid w:val="00BB20C8"/>
    <w:rsid w:val="00BC07D3"/>
    <w:rsid w:val="00BC58BE"/>
    <w:rsid w:val="00BD69F0"/>
    <w:rsid w:val="00BD7E98"/>
    <w:rsid w:val="00BE3432"/>
    <w:rsid w:val="00BE4F9E"/>
    <w:rsid w:val="00BF14DC"/>
    <w:rsid w:val="00BF782A"/>
    <w:rsid w:val="00C1094B"/>
    <w:rsid w:val="00C602C4"/>
    <w:rsid w:val="00C627F8"/>
    <w:rsid w:val="00C80ED0"/>
    <w:rsid w:val="00C84732"/>
    <w:rsid w:val="00C9714F"/>
    <w:rsid w:val="00CA59D7"/>
    <w:rsid w:val="00CB093F"/>
    <w:rsid w:val="00CB3957"/>
    <w:rsid w:val="00CC1438"/>
    <w:rsid w:val="00CC395D"/>
    <w:rsid w:val="00CC5AE1"/>
    <w:rsid w:val="00CC64CB"/>
    <w:rsid w:val="00CD0683"/>
    <w:rsid w:val="00CD7F4C"/>
    <w:rsid w:val="00CE3367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45F6"/>
    <w:rsid w:val="00DE71FF"/>
    <w:rsid w:val="00DE7B40"/>
    <w:rsid w:val="00DF34E2"/>
    <w:rsid w:val="00E20C45"/>
    <w:rsid w:val="00E30EF1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57F0"/>
    <w:rsid w:val="00F45B96"/>
    <w:rsid w:val="00F50B38"/>
    <w:rsid w:val="00F62059"/>
    <w:rsid w:val="00F62EA9"/>
    <w:rsid w:val="00F86456"/>
    <w:rsid w:val="00F8678A"/>
    <w:rsid w:val="00F904CF"/>
    <w:rsid w:val="00F9102D"/>
    <w:rsid w:val="00F95F3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90A5-4E78-4102-9543-CB52B110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36</cp:revision>
  <cp:lastPrinted>2020-07-22T07:45:00Z</cp:lastPrinted>
  <dcterms:created xsi:type="dcterms:W3CDTF">2020-02-04T15:15:00Z</dcterms:created>
  <dcterms:modified xsi:type="dcterms:W3CDTF">2020-08-26T13:33:00Z</dcterms:modified>
</cp:coreProperties>
</file>