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090E44">
        <w:tc>
          <w:tcPr>
            <w:tcW w:w="3143" w:type="dxa"/>
          </w:tcPr>
          <w:p w:rsidR="009F5029" w:rsidRPr="009F5029" w:rsidRDefault="006C72F1" w:rsidP="00367F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 октября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6C72F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6C72F1">
              <w:rPr>
                <w:rFonts w:ascii="Times New Roman" w:eastAsia="Calibri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090E44">
        <w:tc>
          <w:tcPr>
            <w:tcW w:w="6286" w:type="dxa"/>
            <w:gridSpan w:val="2"/>
          </w:tcPr>
          <w:p w:rsidR="00553AED" w:rsidRDefault="00553AED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E733DC" w:rsidRDefault="00F26CE4" w:rsidP="00E733DC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16BD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E816BD">
        <w:rPr>
          <w:rFonts w:ascii="Times New Roman" w:hAnsi="Times New Roman" w:cs="Times New Roman"/>
          <w:sz w:val="28"/>
          <w:szCs w:val="28"/>
        </w:rPr>
        <w:t xml:space="preserve"> </w:t>
      </w:r>
      <w:r w:rsidR="006C72F1">
        <w:rPr>
          <w:rFonts w:ascii="Times New Roman" w:hAnsi="Times New Roman" w:cs="Times New Roman"/>
          <w:sz w:val="28"/>
          <w:szCs w:val="28"/>
        </w:rPr>
        <w:t>2</w:t>
      </w:r>
      <w:r w:rsidR="006E6D93" w:rsidRPr="00E816BD">
        <w:rPr>
          <w:rFonts w:ascii="Times New Roman" w:hAnsi="Times New Roman" w:cs="Times New Roman"/>
          <w:sz w:val="28"/>
          <w:szCs w:val="28"/>
        </w:rPr>
        <w:t xml:space="preserve"> </w:t>
      </w:r>
      <w:r w:rsidR="006C72F1">
        <w:rPr>
          <w:rFonts w:ascii="Times New Roman" w:hAnsi="Times New Roman" w:cs="Times New Roman"/>
          <w:sz w:val="28"/>
          <w:szCs w:val="28"/>
        </w:rPr>
        <w:t>ноября</w:t>
      </w:r>
      <w:r w:rsidR="00054E1D" w:rsidRPr="00E816BD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E816BD">
        <w:rPr>
          <w:rFonts w:ascii="Times New Roman" w:hAnsi="Times New Roman" w:cs="Times New Roman"/>
          <w:sz w:val="28"/>
          <w:szCs w:val="28"/>
        </w:rPr>
        <w:t>202</w:t>
      </w:r>
      <w:r w:rsidR="00D460DB" w:rsidRPr="00E816BD">
        <w:rPr>
          <w:rFonts w:ascii="Times New Roman" w:hAnsi="Times New Roman" w:cs="Times New Roman"/>
          <w:sz w:val="28"/>
          <w:szCs w:val="28"/>
        </w:rPr>
        <w:t>1</w:t>
      </w:r>
      <w:r w:rsidR="00393156"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</w:t>
      </w:r>
      <w:r w:rsidR="006C72F1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C72F1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E816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="00E82C97" w:rsidRPr="00E816BD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E816BD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E816BD">
        <w:rPr>
          <w:rFonts w:ascii="Times New Roman" w:hAnsi="Times New Roman" w:cs="Times New Roman"/>
          <w:sz w:val="28"/>
          <w:szCs w:val="28"/>
        </w:rPr>
        <w:t xml:space="preserve"> </w:t>
      </w:r>
      <w:r w:rsidRPr="00E816BD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E816BD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E816BD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E816BD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E816BD">
        <w:rPr>
          <w:rFonts w:ascii="Times New Roman" w:hAnsi="Times New Roman" w:cs="Times New Roman"/>
          <w:sz w:val="28"/>
          <w:szCs w:val="28"/>
        </w:rPr>
        <w:t>«</w:t>
      </w:r>
      <w:r w:rsidR="00E816BD" w:rsidRPr="009F5029">
        <w:rPr>
          <w:rFonts w:ascii="Times New Roman" w:hAnsi="Times New Roman" w:cs="Times New Roman"/>
          <w:sz w:val="28"/>
          <w:szCs w:val="28"/>
        </w:rPr>
        <w:t xml:space="preserve">О внесении изменений в </w:t>
      </w:r>
      <w:r w:rsidR="00E816BD">
        <w:rPr>
          <w:rFonts w:ascii="Times New Roman" w:hAnsi="Times New Roman" w:cs="Times New Roman"/>
          <w:sz w:val="28"/>
          <w:szCs w:val="28"/>
        </w:rPr>
        <w:t>Правила землепользования и застройки города Элисты</w:t>
      </w:r>
      <w:r w:rsidR="00E816BD" w:rsidRPr="009F5029">
        <w:rPr>
          <w:rFonts w:ascii="Times New Roman" w:hAnsi="Times New Roman" w:cs="Times New Roman"/>
          <w:sz w:val="28"/>
          <w:szCs w:val="28"/>
        </w:rPr>
        <w:t>»</w:t>
      </w:r>
      <w:r w:rsidR="00E816BD">
        <w:rPr>
          <w:rFonts w:ascii="Times New Roman" w:hAnsi="Times New Roman" w:cs="Times New Roman"/>
          <w:sz w:val="28"/>
          <w:szCs w:val="28"/>
        </w:rPr>
        <w:t xml:space="preserve"> по вопросам внесения изменений в карту градостроительного зонирования Правил землепользования и застройки города Элисты, утвержденных решением Элистинского городского Собрания от 27 декабря 2010 года № 1, в части:</w:t>
      </w:r>
    </w:p>
    <w:p w:rsidR="006C72F1" w:rsidRPr="00940B41" w:rsidRDefault="00940B41" w:rsidP="00940B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40B41"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 xml:space="preserve"> </w:t>
      </w:r>
      <w:r w:rsidR="006C72F1" w:rsidRPr="00940B41">
        <w:rPr>
          <w:rFonts w:ascii="Times New Roman" w:hAnsi="Times New Roman"/>
          <w:sz w:val="28"/>
          <w:szCs w:val="28"/>
        </w:rPr>
        <w:t xml:space="preserve">включения в зону жилой застройки первого типа (Ж-1/25), с исключением из производственно-коммунальной зоны первого типа (П-1/42), земельного участка с кадастровым номером 08:14:050101:1 площадью 18457 </w:t>
      </w:r>
      <w:proofErr w:type="spellStart"/>
      <w:r w:rsidR="006C72F1" w:rsidRPr="00940B41">
        <w:rPr>
          <w:rFonts w:ascii="Times New Roman" w:hAnsi="Times New Roman"/>
          <w:sz w:val="28"/>
          <w:szCs w:val="28"/>
        </w:rPr>
        <w:t>кв.м</w:t>
      </w:r>
      <w:proofErr w:type="spellEnd"/>
      <w:r w:rsidR="006C72F1" w:rsidRPr="00940B41">
        <w:rPr>
          <w:rFonts w:ascii="Times New Roman" w:hAnsi="Times New Roman"/>
          <w:sz w:val="28"/>
          <w:szCs w:val="28"/>
        </w:rPr>
        <w:t>., расположенного по адресному ориентиру: Республика Калмыкия, город Элиста, п. Аршан;</w:t>
      </w:r>
    </w:p>
    <w:p w:rsidR="006C72F1" w:rsidRPr="006C72F1" w:rsidRDefault="00940B41" w:rsidP="006C7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6C72F1" w:rsidRPr="006C72F1">
        <w:rPr>
          <w:rFonts w:ascii="Times New Roman" w:hAnsi="Times New Roman"/>
          <w:sz w:val="28"/>
          <w:szCs w:val="28"/>
        </w:rPr>
        <w:t xml:space="preserve">включения в зону жилой застройки первого типа (Ж-1/19), с исключением из зоны жилой застройки второго типа (Ж-2/12), земельных участков общей площадью 53761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кв.м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 xml:space="preserve">., расположенных по адресу: </w:t>
      </w:r>
      <w:r w:rsidR="006D3E2E" w:rsidRPr="00940B41">
        <w:rPr>
          <w:rFonts w:ascii="Times New Roman" w:hAnsi="Times New Roman"/>
          <w:sz w:val="28"/>
          <w:szCs w:val="28"/>
        </w:rPr>
        <w:t>Республика Калмыкия,</w:t>
      </w:r>
      <w:r w:rsidR="006D3E2E">
        <w:rPr>
          <w:rFonts w:ascii="Times New Roman" w:hAnsi="Times New Roman"/>
          <w:sz w:val="28"/>
          <w:szCs w:val="28"/>
        </w:rPr>
        <w:t xml:space="preserve"> </w:t>
      </w:r>
      <w:r w:rsidR="006C72F1" w:rsidRPr="006C72F1">
        <w:rPr>
          <w:rFonts w:ascii="Times New Roman" w:hAnsi="Times New Roman"/>
          <w:sz w:val="28"/>
          <w:szCs w:val="28"/>
        </w:rPr>
        <w:t xml:space="preserve">город Элиста, ул. Ю. Клыкова, №№ 76, 80, 82, 92 «Г», 92 «Д», въезд Улан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Залата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 xml:space="preserve">, №№ 1-10, 1 «А», 13-24, 26-30, 32, ул. им В.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Манджиева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 xml:space="preserve">, №№ 21, 23, 25-30, 30 «А», 32-34, 36, ул. им.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Тачиева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 xml:space="preserve"> А.Э., №№ 18-25, пер. Советский, №№ 7, 17, пер. Восточный, №№ 28 «А», 30 «А», 32 «А», 34 «А», 36 «А», 38,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пр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>-д Восточный, № 17, ул. Л. Чайкиной, №№ 1, 1 «А», 3, 5, 7, 9, 11, 13, 15, 15 «А», 19, 21;</w:t>
      </w:r>
    </w:p>
    <w:p w:rsidR="006C72F1" w:rsidRPr="006C72F1" w:rsidRDefault="00940B41" w:rsidP="006C7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6C72F1" w:rsidRPr="006C72F1">
        <w:rPr>
          <w:rFonts w:ascii="Times New Roman" w:hAnsi="Times New Roman"/>
          <w:sz w:val="28"/>
          <w:szCs w:val="28"/>
        </w:rPr>
        <w:t xml:space="preserve">включения в зону жилой застройки первого типа (Ж-1/08), с исключением из зоны природных ландшафтов и городских лесов (Р-3/10), земельного участка с кадастровым номером 08:14:030301:148 площадью 600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кв.м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 xml:space="preserve">., расположенного по адресу: </w:t>
      </w:r>
      <w:r w:rsidR="00090E44" w:rsidRPr="00090E44"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="006C72F1" w:rsidRPr="006C72F1">
        <w:rPr>
          <w:rFonts w:ascii="Times New Roman" w:hAnsi="Times New Roman"/>
          <w:sz w:val="28"/>
          <w:szCs w:val="28"/>
        </w:rPr>
        <w:t xml:space="preserve">город Элиста, </w:t>
      </w:r>
      <w:r w:rsidR="006C72F1" w:rsidRPr="00F44CDE">
        <w:rPr>
          <w:rFonts w:ascii="Times New Roman" w:hAnsi="Times New Roman"/>
          <w:sz w:val="28"/>
          <w:szCs w:val="28"/>
        </w:rPr>
        <w:t xml:space="preserve">ул. </w:t>
      </w:r>
      <w:proofErr w:type="spellStart"/>
      <w:r w:rsidR="006C72F1" w:rsidRPr="00F44CDE">
        <w:rPr>
          <w:rFonts w:ascii="Times New Roman" w:hAnsi="Times New Roman"/>
          <w:sz w:val="28"/>
          <w:szCs w:val="28"/>
        </w:rPr>
        <w:t>Багабурульская</w:t>
      </w:r>
      <w:proofErr w:type="spellEnd"/>
      <w:r w:rsidR="006C72F1" w:rsidRPr="00F44CDE">
        <w:rPr>
          <w:rFonts w:ascii="Times New Roman" w:hAnsi="Times New Roman"/>
          <w:sz w:val="28"/>
          <w:szCs w:val="28"/>
        </w:rPr>
        <w:t>, № 2б;</w:t>
      </w:r>
    </w:p>
    <w:p w:rsidR="006C72F1" w:rsidRPr="006C72F1" w:rsidRDefault="00940B41" w:rsidP="006C7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="006C72F1" w:rsidRPr="006C72F1">
        <w:rPr>
          <w:rFonts w:ascii="Times New Roman" w:hAnsi="Times New Roman"/>
          <w:sz w:val="28"/>
          <w:szCs w:val="28"/>
        </w:rPr>
        <w:t xml:space="preserve">включения в зону жилой застройки первого типа (Ж-1/14), с исключением из зоны внешнего транспорта (ВТ/01), земельного участка с </w:t>
      </w:r>
      <w:r w:rsidR="006C72F1" w:rsidRPr="006C72F1">
        <w:rPr>
          <w:rFonts w:ascii="Times New Roman" w:hAnsi="Times New Roman"/>
          <w:sz w:val="28"/>
          <w:szCs w:val="28"/>
        </w:rPr>
        <w:lastRenderedPageBreak/>
        <w:t xml:space="preserve">кадастровым номером 08:14:030542:1637 площадью 600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кв.м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 xml:space="preserve">., расположенного по адресу: </w:t>
      </w:r>
      <w:r w:rsidR="00090E44" w:rsidRPr="00090E44"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="006C72F1" w:rsidRPr="006C72F1">
        <w:rPr>
          <w:rFonts w:ascii="Times New Roman" w:hAnsi="Times New Roman"/>
          <w:sz w:val="28"/>
          <w:szCs w:val="28"/>
        </w:rPr>
        <w:t xml:space="preserve">город Элиста, ул.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Калачинская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>, № 23 «Д»;</w:t>
      </w:r>
    </w:p>
    <w:p w:rsidR="006C72F1" w:rsidRPr="006C72F1" w:rsidRDefault="00940B41" w:rsidP="006C7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</w:t>
      </w:r>
      <w:r w:rsidR="006C72F1" w:rsidRPr="006C72F1">
        <w:rPr>
          <w:rFonts w:ascii="Times New Roman" w:hAnsi="Times New Roman"/>
          <w:sz w:val="28"/>
          <w:szCs w:val="28"/>
        </w:rPr>
        <w:t xml:space="preserve">включения в зону размещения объектов социальной сферы (ОС), с исключением из зоны скверов, бульваров и площадей (Р-2/02), земельного участка с кадастровым номером 08:14:030543:64 площадью 502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кв.м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 xml:space="preserve">., расположенного по адресу: </w:t>
      </w:r>
      <w:r w:rsidR="00090E44" w:rsidRPr="00090E44"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="006C72F1" w:rsidRPr="006C72F1">
        <w:rPr>
          <w:rFonts w:ascii="Times New Roman" w:hAnsi="Times New Roman"/>
          <w:sz w:val="28"/>
          <w:szCs w:val="28"/>
        </w:rPr>
        <w:t>город Элиста, ул. Ленина, № 329;</w:t>
      </w:r>
    </w:p>
    <w:p w:rsidR="006C72F1" w:rsidRPr="006C72F1" w:rsidRDefault="00940B41" w:rsidP="006C7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</w:t>
      </w:r>
      <w:r w:rsidR="006C72F1" w:rsidRPr="006C72F1">
        <w:rPr>
          <w:rFonts w:ascii="Times New Roman" w:hAnsi="Times New Roman"/>
          <w:sz w:val="28"/>
          <w:szCs w:val="28"/>
        </w:rPr>
        <w:t xml:space="preserve">включения в зону жилой застройки первого типа (Ж-1/36), с исключением из зоны жилой застройки второго типа (Ж-2/13), земельного участка с кадастровым номером 08:14:000000:120 площадью 525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кв.м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 xml:space="preserve">., расположенного по адресу: </w:t>
      </w:r>
      <w:r w:rsidR="00090E44" w:rsidRPr="00090E44"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="006C72F1" w:rsidRPr="006C72F1">
        <w:rPr>
          <w:rFonts w:ascii="Times New Roman" w:hAnsi="Times New Roman"/>
          <w:sz w:val="28"/>
          <w:szCs w:val="28"/>
        </w:rPr>
        <w:t>город Элиста, 9 микрорайон, № 39;</w:t>
      </w:r>
    </w:p>
    <w:p w:rsidR="006C72F1" w:rsidRPr="006C72F1" w:rsidRDefault="00940B41" w:rsidP="006C7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7) </w:t>
      </w:r>
      <w:r w:rsidR="006C72F1" w:rsidRPr="006C72F1">
        <w:rPr>
          <w:rFonts w:ascii="Times New Roman" w:hAnsi="Times New Roman"/>
          <w:sz w:val="28"/>
          <w:szCs w:val="28"/>
        </w:rPr>
        <w:t>включения в зону размещения объектов социальной сферы (ОС/41), с исключением из зоны природных ландшафтов и городских лесов (Р-3/15), земельн</w:t>
      </w:r>
      <w:r w:rsidR="00090E44">
        <w:rPr>
          <w:rFonts w:ascii="Times New Roman" w:hAnsi="Times New Roman"/>
          <w:sz w:val="28"/>
          <w:szCs w:val="28"/>
        </w:rPr>
        <w:t>ых</w:t>
      </w:r>
      <w:r w:rsidR="006C72F1" w:rsidRPr="006C72F1">
        <w:rPr>
          <w:rFonts w:ascii="Times New Roman" w:hAnsi="Times New Roman"/>
          <w:sz w:val="28"/>
          <w:szCs w:val="28"/>
        </w:rPr>
        <w:t xml:space="preserve"> участк</w:t>
      </w:r>
      <w:r w:rsidR="00090E44">
        <w:rPr>
          <w:rFonts w:ascii="Times New Roman" w:hAnsi="Times New Roman"/>
          <w:sz w:val="28"/>
          <w:szCs w:val="28"/>
        </w:rPr>
        <w:t>ов</w:t>
      </w:r>
      <w:r w:rsidR="006C72F1" w:rsidRPr="006C72F1">
        <w:rPr>
          <w:rFonts w:ascii="Times New Roman" w:hAnsi="Times New Roman"/>
          <w:sz w:val="28"/>
          <w:szCs w:val="28"/>
        </w:rPr>
        <w:t xml:space="preserve"> общей площадью 16872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кв.м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 xml:space="preserve">., расположенных по адресному ориентиру: </w:t>
      </w:r>
      <w:r w:rsidR="00090E44" w:rsidRPr="00090E44"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="006C72F1" w:rsidRPr="006C72F1">
        <w:rPr>
          <w:rFonts w:ascii="Times New Roman" w:hAnsi="Times New Roman"/>
          <w:sz w:val="28"/>
          <w:szCs w:val="28"/>
        </w:rPr>
        <w:t>город Элиста, восточнее земельного участка с кадастровым номером 08:14:030658:134;</w:t>
      </w:r>
    </w:p>
    <w:p w:rsidR="006C72F1" w:rsidRPr="006C72F1" w:rsidRDefault="00940B41" w:rsidP="006C7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8) </w:t>
      </w:r>
      <w:r w:rsidR="006C72F1" w:rsidRPr="006C72F1">
        <w:rPr>
          <w:rFonts w:ascii="Times New Roman" w:hAnsi="Times New Roman"/>
          <w:sz w:val="28"/>
          <w:szCs w:val="28"/>
        </w:rPr>
        <w:t xml:space="preserve">включения в производственно-коммунальную зону первого типа (П-1/35), с исключением из зоны жилой застройки первого типа (Ж-1/18) и зоны многофункциональной застройки (ОЖ/06), земельного участка с кадастровым номером 08:14:030627:55 </w:t>
      </w:r>
      <w:r w:rsidR="006C72F1" w:rsidRPr="00750D0A">
        <w:rPr>
          <w:rFonts w:ascii="Times New Roman" w:hAnsi="Times New Roman"/>
          <w:sz w:val="28"/>
          <w:szCs w:val="28"/>
        </w:rPr>
        <w:t>площадью 2</w:t>
      </w:r>
      <w:r w:rsidR="00750D0A" w:rsidRPr="00750D0A">
        <w:rPr>
          <w:rFonts w:ascii="Times New Roman" w:hAnsi="Times New Roman"/>
          <w:sz w:val="28"/>
          <w:szCs w:val="28"/>
        </w:rPr>
        <w:t>1</w:t>
      </w:r>
      <w:r w:rsidR="006C72F1" w:rsidRPr="006C72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кв.м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 xml:space="preserve">., расположенного по адресному ориентиру: </w:t>
      </w:r>
      <w:r w:rsidR="00090E44" w:rsidRPr="00090E44"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="006C72F1" w:rsidRPr="006C72F1">
        <w:rPr>
          <w:rFonts w:ascii="Times New Roman" w:hAnsi="Times New Roman"/>
          <w:sz w:val="28"/>
          <w:szCs w:val="28"/>
        </w:rPr>
        <w:t>город Элиста, ул. Клыкова, юго-восточнее ж/д 24, гараж 9;</w:t>
      </w:r>
    </w:p>
    <w:p w:rsidR="006C72F1" w:rsidRPr="006C72F1" w:rsidRDefault="00940B41" w:rsidP="006C7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9) </w:t>
      </w:r>
      <w:r w:rsidR="006C72F1" w:rsidRPr="006C72F1">
        <w:rPr>
          <w:rFonts w:ascii="Times New Roman" w:hAnsi="Times New Roman"/>
          <w:sz w:val="28"/>
          <w:szCs w:val="28"/>
        </w:rPr>
        <w:t xml:space="preserve">включения в зону общественно-деловой застройки (ОД/18), с исключением из зоны внешнего транспорта (ВТ/01) и зоны природных ландшафтов и городских лесов (Р-3/13), земельных участков с кадастровыми номерами 08:14:020205:106, 08:14:020205:99 общей площадью 1374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кв.м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 xml:space="preserve">., расположенных по адресному ориентиру: </w:t>
      </w:r>
      <w:r w:rsidR="00090E44" w:rsidRPr="00090E44"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="006C72F1" w:rsidRPr="006C72F1">
        <w:rPr>
          <w:rFonts w:ascii="Times New Roman" w:hAnsi="Times New Roman"/>
          <w:sz w:val="28"/>
          <w:szCs w:val="28"/>
        </w:rPr>
        <w:t xml:space="preserve">город Элиста, Северная объездная автодорога, </w:t>
      </w:r>
      <w:r w:rsidRPr="00F44CDE">
        <w:rPr>
          <w:rFonts w:ascii="Times New Roman" w:hAnsi="Times New Roman"/>
          <w:sz w:val="28"/>
          <w:szCs w:val="28"/>
        </w:rPr>
        <w:t>км</w:t>
      </w:r>
      <w:r w:rsidR="006C72F1" w:rsidRPr="00F44CDE">
        <w:rPr>
          <w:rFonts w:ascii="Times New Roman" w:hAnsi="Times New Roman"/>
          <w:sz w:val="28"/>
          <w:szCs w:val="28"/>
        </w:rPr>
        <w:t>.</w:t>
      </w:r>
      <w:r w:rsidR="006C72F1" w:rsidRPr="006C72F1">
        <w:rPr>
          <w:rFonts w:ascii="Times New Roman" w:hAnsi="Times New Roman"/>
          <w:sz w:val="28"/>
          <w:szCs w:val="28"/>
        </w:rPr>
        <w:t xml:space="preserve"> 6 + 600 (слева), автомобильная дорога Северная объездная вокруг г. Элиста;</w:t>
      </w:r>
    </w:p>
    <w:p w:rsidR="006C72F1" w:rsidRPr="006C72F1" w:rsidRDefault="00940B41" w:rsidP="006C7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10) </w:t>
      </w:r>
      <w:r w:rsidR="006C72F1" w:rsidRPr="006C72F1">
        <w:rPr>
          <w:rFonts w:ascii="Times New Roman" w:hAnsi="Times New Roman"/>
          <w:sz w:val="28"/>
          <w:szCs w:val="28"/>
        </w:rPr>
        <w:t xml:space="preserve">включения в зону коммерческой (торговой) застройки (КТ/16), с исключением из зоны многофункциональной застройки (ОЖ/08), зоны природных ландшафтов и городских лесов (Р-3/15), земельного участка площадью 2332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кв.м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 xml:space="preserve">., расположенного по адресному ориентиру: </w:t>
      </w:r>
      <w:r w:rsidR="00090E44" w:rsidRPr="00090E44"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="006C72F1" w:rsidRPr="006C72F1">
        <w:rPr>
          <w:rFonts w:ascii="Times New Roman" w:hAnsi="Times New Roman"/>
          <w:sz w:val="28"/>
          <w:szCs w:val="28"/>
        </w:rPr>
        <w:t>город Элиста;</w:t>
      </w:r>
    </w:p>
    <w:p w:rsidR="006C72F1" w:rsidRPr="006C72F1" w:rsidRDefault="00940B41" w:rsidP="006C7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11) </w:t>
      </w:r>
      <w:r w:rsidR="006C72F1" w:rsidRPr="006C72F1">
        <w:rPr>
          <w:rFonts w:ascii="Times New Roman" w:hAnsi="Times New Roman"/>
          <w:sz w:val="28"/>
          <w:szCs w:val="28"/>
        </w:rPr>
        <w:t xml:space="preserve">включения в зону сельскохозяйственного использования (СХ-1), с исключением из зоны жилой застройки первого типа (Ж-1/17), земельного участка площадью 3061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кв.м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 xml:space="preserve">., расположенного по адресному ориентиру: </w:t>
      </w:r>
      <w:r w:rsidR="00090E44" w:rsidRPr="00090E44"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="006C72F1" w:rsidRPr="006C72F1">
        <w:rPr>
          <w:rFonts w:ascii="Times New Roman" w:hAnsi="Times New Roman"/>
          <w:sz w:val="28"/>
          <w:szCs w:val="28"/>
        </w:rPr>
        <w:t>город Элиста, восточнее дома № 40 улицы Титова;</w:t>
      </w:r>
    </w:p>
    <w:p w:rsidR="006C72F1" w:rsidRPr="006C72F1" w:rsidRDefault="00940B41" w:rsidP="006C7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12) </w:t>
      </w:r>
      <w:r w:rsidR="006C72F1" w:rsidRPr="006C72F1">
        <w:rPr>
          <w:rFonts w:ascii="Times New Roman" w:hAnsi="Times New Roman"/>
          <w:sz w:val="28"/>
          <w:szCs w:val="28"/>
        </w:rPr>
        <w:t xml:space="preserve">включения в зону общественно-деловой застройки (ОД/01), с исключением из зоны размещения объектов социальной сферы (ОС/03), земельных участков с кадастровыми номерами 08:14:030210:898, 08:14:030210:1288 общей площадью 8955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кв.м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 xml:space="preserve">., расположенных по </w:t>
      </w:r>
      <w:r w:rsidR="006C72F1" w:rsidRPr="006C72F1">
        <w:rPr>
          <w:rFonts w:ascii="Times New Roman" w:hAnsi="Times New Roman"/>
          <w:sz w:val="28"/>
          <w:szCs w:val="28"/>
        </w:rPr>
        <w:lastRenderedPageBreak/>
        <w:t xml:space="preserve">адресному ориентиру: </w:t>
      </w:r>
      <w:r w:rsidR="00090E44" w:rsidRPr="00090E44"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="006C72F1" w:rsidRPr="006C72F1">
        <w:rPr>
          <w:rFonts w:ascii="Times New Roman" w:hAnsi="Times New Roman"/>
          <w:sz w:val="28"/>
          <w:szCs w:val="28"/>
        </w:rPr>
        <w:t>город Элиста, ул. Ипподромная, южнее № 1;</w:t>
      </w:r>
    </w:p>
    <w:p w:rsidR="006C72F1" w:rsidRPr="006C72F1" w:rsidRDefault="00940B41" w:rsidP="006C7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13) </w:t>
      </w:r>
      <w:r w:rsidR="006C72F1" w:rsidRPr="006C72F1">
        <w:rPr>
          <w:rFonts w:ascii="Times New Roman" w:hAnsi="Times New Roman"/>
          <w:sz w:val="28"/>
          <w:szCs w:val="28"/>
        </w:rPr>
        <w:t xml:space="preserve">включения в зону сельскохозяйственного использования (СХ-1/03), с исключением из зоны садоводства, дачного и личного подсобного хозяйства (СХ-2/02), земельных участков с кадастровыми номерами 08:14:040109:79, 08:14:040109:76, 08:14:040109:77, 08:14:040109:78 общей площадью 2920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кв.м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 xml:space="preserve">., расположенных по адресу: </w:t>
      </w:r>
      <w:r w:rsidR="00090E44" w:rsidRPr="00090E44"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="006C72F1" w:rsidRPr="006C72F1">
        <w:rPr>
          <w:rFonts w:ascii="Times New Roman" w:hAnsi="Times New Roman"/>
          <w:sz w:val="28"/>
          <w:szCs w:val="28"/>
        </w:rPr>
        <w:t xml:space="preserve">город Элиста, п. Аршан, квартал Сиреневых туманов, </w:t>
      </w:r>
      <w:r w:rsidR="006C72F1" w:rsidRPr="00F44CDE">
        <w:rPr>
          <w:rFonts w:ascii="Times New Roman" w:hAnsi="Times New Roman"/>
          <w:sz w:val="28"/>
          <w:szCs w:val="28"/>
        </w:rPr>
        <w:t xml:space="preserve">д. </w:t>
      </w:r>
      <w:r w:rsidRPr="00F44CDE">
        <w:rPr>
          <w:rFonts w:ascii="Times New Roman" w:hAnsi="Times New Roman"/>
          <w:sz w:val="28"/>
          <w:szCs w:val="28"/>
        </w:rPr>
        <w:t xml:space="preserve">№№ </w:t>
      </w:r>
      <w:r w:rsidR="006C72F1" w:rsidRPr="00F44CDE">
        <w:rPr>
          <w:rFonts w:ascii="Times New Roman" w:hAnsi="Times New Roman"/>
          <w:sz w:val="28"/>
          <w:szCs w:val="28"/>
        </w:rPr>
        <w:t xml:space="preserve">6 "А", </w:t>
      </w:r>
      <w:r w:rsidRPr="00F44CDE">
        <w:rPr>
          <w:rFonts w:ascii="Times New Roman" w:hAnsi="Times New Roman"/>
          <w:sz w:val="28"/>
          <w:szCs w:val="28"/>
        </w:rPr>
        <w:t xml:space="preserve">6 </w:t>
      </w:r>
      <w:r w:rsidR="006C72F1" w:rsidRPr="00F44CDE">
        <w:rPr>
          <w:rFonts w:ascii="Times New Roman" w:hAnsi="Times New Roman"/>
          <w:sz w:val="28"/>
          <w:szCs w:val="28"/>
        </w:rPr>
        <w:t xml:space="preserve">"Б", </w:t>
      </w:r>
      <w:r w:rsidRPr="00F44CDE">
        <w:rPr>
          <w:rFonts w:ascii="Times New Roman" w:hAnsi="Times New Roman"/>
          <w:sz w:val="28"/>
          <w:szCs w:val="28"/>
        </w:rPr>
        <w:t xml:space="preserve">6 </w:t>
      </w:r>
      <w:r w:rsidR="006C72F1" w:rsidRPr="00F44CDE">
        <w:rPr>
          <w:rFonts w:ascii="Times New Roman" w:hAnsi="Times New Roman"/>
          <w:sz w:val="28"/>
          <w:szCs w:val="28"/>
        </w:rPr>
        <w:t xml:space="preserve">"В", </w:t>
      </w:r>
      <w:r w:rsidRPr="00F44CDE">
        <w:rPr>
          <w:rFonts w:ascii="Times New Roman" w:hAnsi="Times New Roman"/>
          <w:sz w:val="28"/>
          <w:szCs w:val="28"/>
        </w:rPr>
        <w:t xml:space="preserve">6 </w:t>
      </w:r>
      <w:r w:rsidR="006C72F1" w:rsidRPr="00F44CDE">
        <w:rPr>
          <w:rFonts w:ascii="Times New Roman" w:hAnsi="Times New Roman"/>
          <w:sz w:val="28"/>
          <w:szCs w:val="28"/>
        </w:rPr>
        <w:t>"Г";</w:t>
      </w:r>
    </w:p>
    <w:p w:rsidR="006C72F1" w:rsidRPr="006C72F1" w:rsidRDefault="00940B41" w:rsidP="006C7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14) </w:t>
      </w:r>
      <w:r w:rsidR="006C72F1" w:rsidRPr="006C72F1">
        <w:rPr>
          <w:rFonts w:ascii="Times New Roman" w:hAnsi="Times New Roman"/>
          <w:sz w:val="28"/>
          <w:szCs w:val="28"/>
        </w:rPr>
        <w:t xml:space="preserve">включения в зону садоводства, дачного и личного подсобного хозяйства (СХ-2/02), с исключением из зоны природных ландшафтов и городских лесов (Р-3/16), земельного участка с кадастровым номером 08:14:040109:75 площадью 800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кв.м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 xml:space="preserve">., расположенного по адресу: </w:t>
      </w:r>
      <w:r w:rsidR="00090E44" w:rsidRPr="00090E44"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="006C72F1" w:rsidRPr="006C72F1">
        <w:rPr>
          <w:rFonts w:ascii="Times New Roman" w:hAnsi="Times New Roman"/>
          <w:sz w:val="28"/>
          <w:szCs w:val="28"/>
        </w:rPr>
        <w:t>город Элиста, п. Аршан, квартал Сиреневых туманов, д. 21 "Б";</w:t>
      </w:r>
    </w:p>
    <w:p w:rsidR="006C72F1" w:rsidRPr="006C72F1" w:rsidRDefault="00940B41" w:rsidP="006C7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15) </w:t>
      </w:r>
      <w:r w:rsidR="006C72F1" w:rsidRPr="006C72F1">
        <w:rPr>
          <w:rFonts w:ascii="Times New Roman" w:hAnsi="Times New Roman"/>
          <w:sz w:val="28"/>
          <w:szCs w:val="28"/>
        </w:rPr>
        <w:t xml:space="preserve">включения в зону жилой застройки первого типа (Ж-1/17), с исключением из зоны многофункциональной застройки (ОЖ/05), земельного участка с кадастровым номером 08:14:030535:16 площадью 300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кв.м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 xml:space="preserve">., расположенного по адресу: </w:t>
      </w:r>
      <w:r w:rsidR="00090E44" w:rsidRPr="00090E44"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="006C72F1" w:rsidRPr="006C72F1">
        <w:rPr>
          <w:rFonts w:ascii="Times New Roman" w:hAnsi="Times New Roman"/>
          <w:sz w:val="28"/>
          <w:szCs w:val="28"/>
        </w:rPr>
        <w:t xml:space="preserve">город Элиста, ул.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Деликова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>, № 7 «А»;</w:t>
      </w:r>
    </w:p>
    <w:p w:rsidR="00E733DC" w:rsidRPr="00E733DC" w:rsidRDefault="00940B41" w:rsidP="006C72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16) </w:t>
      </w:r>
      <w:r w:rsidR="006C72F1" w:rsidRPr="006C72F1">
        <w:rPr>
          <w:rFonts w:ascii="Times New Roman" w:hAnsi="Times New Roman"/>
          <w:sz w:val="28"/>
          <w:szCs w:val="28"/>
        </w:rPr>
        <w:t xml:space="preserve">включения в зону жилой застройки первого типа (Ж-1/08), с исключением из зоны природных ландшафтов и городских лесов (Р-3/10), земельного участка с кадастровым номером 08:14:030348:122 площадью 599 </w:t>
      </w:r>
      <w:proofErr w:type="spellStart"/>
      <w:r w:rsidR="006C72F1" w:rsidRPr="006C72F1">
        <w:rPr>
          <w:rFonts w:ascii="Times New Roman" w:hAnsi="Times New Roman"/>
          <w:sz w:val="28"/>
          <w:szCs w:val="28"/>
        </w:rPr>
        <w:t>кв.м</w:t>
      </w:r>
      <w:proofErr w:type="spellEnd"/>
      <w:r w:rsidR="006C72F1" w:rsidRPr="006C72F1">
        <w:rPr>
          <w:rFonts w:ascii="Times New Roman" w:hAnsi="Times New Roman"/>
          <w:sz w:val="28"/>
          <w:szCs w:val="28"/>
        </w:rPr>
        <w:t xml:space="preserve">., расположенного по адресу: </w:t>
      </w:r>
      <w:r w:rsidR="00090E44" w:rsidRPr="00090E44">
        <w:rPr>
          <w:rFonts w:ascii="Times New Roman" w:hAnsi="Times New Roman"/>
          <w:sz w:val="28"/>
          <w:szCs w:val="28"/>
        </w:rPr>
        <w:t xml:space="preserve">Республика Калмыкия, </w:t>
      </w:r>
      <w:r w:rsidR="006C72F1" w:rsidRPr="006C72F1">
        <w:rPr>
          <w:rFonts w:ascii="Times New Roman" w:hAnsi="Times New Roman"/>
          <w:sz w:val="28"/>
          <w:szCs w:val="28"/>
        </w:rPr>
        <w:t>город Элиста, ул. Строителей, № 36.</w:t>
      </w:r>
    </w:p>
    <w:p w:rsidR="00F26CE4" w:rsidRPr="00E5665D" w:rsidRDefault="00F26CE4" w:rsidP="00E5665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65D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E5665D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E5665D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 w:rsidRPr="00E5665D">
        <w:rPr>
          <w:rFonts w:ascii="Times New Roman" w:hAnsi="Times New Roman" w:cs="Times New Roman"/>
          <w:sz w:val="28"/>
          <w:szCs w:val="28"/>
        </w:rPr>
        <w:t>ым</w:t>
      </w:r>
      <w:r w:rsidRPr="00E5665D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E5665D">
        <w:rPr>
          <w:rFonts w:ascii="Times New Roman" w:hAnsi="Times New Roman" w:cs="Times New Roman"/>
          <w:sz w:val="28"/>
          <w:szCs w:val="28"/>
        </w:rPr>
        <w:t>вопрос</w:t>
      </w:r>
      <w:r w:rsidR="00F07835" w:rsidRPr="00E5665D">
        <w:rPr>
          <w:rFonts w:ascii="Times New Roman" w:hAnsi="Times New Roman" w:cs="Times New Roman"/>
          <w:sz w:val="28"/>
          <w:szCs w:val="28"/>
        </w:rPr>
        <w:t>ам</w:t>
      </w:r>
      <w:r w:rsidRPr="00E5665D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6C72F1">
        <w:rPr>
          <w:rFonts w:ascii="Times New Roman" w:hAnsi="Times New Roman" w:cs="Times New Roman"/>
          <w:sz w:val="28"/>
          <w:szCs w:val="28"/>
        </w:rPr>
        <w:t xml:space="preserve">27 октября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6C72F1">
        <w:rPr>
          <w:rFonts w:ascii="Times New Roman" w:hAnsi="Times New Roman" w:cs="Times New Roman"/>
          <w:sz w:val="28"/>
          <w:szCs w:val="28"/>
        </w:rPr>
        <w:t>29 октября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 w:rsidR="00D460DB">
        <w:rPr>
          <w:rFonts w:ascii="Times New Roman" w:hAnsi="Times New Roman" w:cs="Times New Roman"/>
          <w:sz w:val="28"/>
          <w:szCs w:val="28"/>
        </w:rPr>
        <w:t>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5B2741" w:rsidRPr="00C54D18">
        <w:rPr>
          <w:rFonts w:ascii="Times New Roman" w:hAnsi="Times New Roman" w:cs="Times New Roman"/>
          <w:sz w:val="28"/>
          <w:szCs w:val="28"/>
        </w:rPr>
        <w:t>1</w:t>
      </w:r>
      <w:r w:rsidR="006C72F1">
        <w:rPr>
          <w:rFonts w:ascii="Times New Roman" w:hAnsi="Times New Roman" w:cs="Times New Roman"/>
          <w:sz w:val="28"/>
          <w:szCs w:val="28"/>
        </w:rPr>
        <w:t>6</w:t>
      </w:r>
      <w:r w:rsidR="005040A6" w:rsidRPr="00C54D18">
        <w:rPr>
          <w:rFonts w:ascii="Times New Roman" w:hAnsi="Times New Roman" w:cs="Times New Roman"/>
          <w:sz w:val="28"/>
          <w:szCs w:val="28"/>
        </w:rPr>
        <w:t xml:space="preserve"> </w:t>
      </w:r>
      <w:r w:rsidR="006C72F1">
        <w:rPr>
          <w:rFonts w:ascii="Times New Roman" w:hAnsi="Times New Roman" w:cs="Times New Roman"/>
          <w:sz w:val="28"/>
          <w:szCs w:val="28"/>
        </w:rPr>
        <w:t>октября</w:t>
      </w:r>
      <w:r w:rsidR="008113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090E44">
        <w:trPr>
          <w:trHeight w:val="695"/>
        </w:trPr>
        <w:tc>
          <w:tcPr>
            <w:tcW w:w="5244" w:type="dxa"/>
          </w:tcPr>
          <w:p w:rsidR="00667138" w:rsidRPr="001059F4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090E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6678AB">
              <w:rPr>
                <w:rFonts w:ascii="Times New Roman" w:hAnsi="Times New Roman" w:cs="Times New Roman"/>
                <w:sz w:val="27"/>
                <w:szCs w:val="27"/>
              </w:rPr>
              <w:t>12 октября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6678AB">
              <w:rPr>
                <w:rFonts w:ascii="Times New Roman" w:hAnsi="Times New Roman" w:cs="Times New Roman"/>
                <w:sz w:val="27"/>
                <w:szCs w:val="27"/>
              </w:rPr>
              <w:t>116</w:t>
            </w:r>
          </w:p>
          <w:p w:rsidR="00725F0B" w:rsidRPr="001059F4" w:rsidRDefault="00725F0B" w:rsidP="00090E4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090E44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090E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090E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Default="00E816BD" w:rsidP="00E816BD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изменений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Правила землепользования и застройки города </w:t>
            </w: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E816BD" w:rsidRPr="00017849" w:rsidRDefault="00E816BD" w:rsidP="00E816BD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E816BD" w:rsidRDefault="00667138" w:rsidP="00E733DC">
      <w:pPr>
        <w:pStyle w:val="a4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E816BD">
        <w:rPr>
          <w:rFonts w:ascii="Times New Roman" w:hAnsi="Times New Roman" w:cs="Times New Roman"/>
          <w:sz w:val="28"/>
          <w:szCs w:val="28"/>
        </w:rPr>
        <w:t xml:space="preserve">Внести </w:t>
      </w:r>
      <w:bookmarkEnd w:id="0"/>
      <w:r w:rsidR="00E816BD" w:rsidRPr="00BD4861">
        <w:rPr>
          <w:rFonts w:ascii="Times New Roman" w:hAnsi="Times New Roman" w:cs="Times New Roman"/>
          <w:sz w:val="28"/>
          <w:szCs w:val="28"/>
        </w:rPr>
        <w:t xml:space="preserve">в Правила землепользования и застройки </w:t>
      </w:r>
      <w:r w:rsidR="00E816BD">
        <w:rPr>
          <w:rFonts w:ascii="Times New Roman" w:hAnsi="Times New Roman" w:cs="Times New Roman"/>
          <w:sz w:val="28"/>
          <w:szCs w:val="28"/>
        </w:rPr>
        <w:t>города Элисты, утвержденные</w:t>
      </w:r>
      <w:r w:rsidR="00E816BD" w:rsidRPr="00BD4861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</w:t>
      </w:r>
      <w:r w:rsidR="00E816BD" w:rsidRPr="00863424">
        <w:rPr>
          <w:rFonts w:ascii="Times New Roman" w:hAnsi="Times New Roman" w:cs="Times New Roman"/>
          <w:sz w:val="28"/>
          <w:szCs w:val="28"/>
        </w:rPr>
        <w:t>(с изменениями</w:t>
      </w:r>
      <w:r w:rsidR="00E816BD" w:rsidRPr="00BB20C8">
        <w:rPr>
          <w:rFonts w:ascii="Times New Roman" w:hAnsi="Times New Roman" w:cs="Times New Roman"/>
          <w:sz w:val="28"/>
          <w:szCs w:val="28"/>
        </w:rPr>
        <w:t>),</w:t>
      </w:r>
      <w:r w:rsidR="00E816BD">
        <w:rPr>
          <w:rFonts w:ascii="Times New Roman" w:hAnsi="Times New Roman" w:cs="Times New Roman"/>
          <w:sz w:val="28"/>
          <w:szCs w:val="28"/>
        </w:rPr>
        <w:t xml:space="preserve"> следующи</w:t>
      </w:r>
      <w:r w:rsidR="00E816BD" w:rsidRPr="00BD4861">
        <w:rPr>
          <w:rFonts w:ascii="Times New Roman" w:hAnsi="Times New Roman" w:cs="Times New Roman"/>
          <w:sz w:val="28"/>
          <w:szCs w:val="28"/>
        </w:rPr>
        <w:t>е изменени</w:t>
      </w:r>
      <w:r w:rsidR="00E816BD">
        <w:rPr>
          <w:rFonts w:ascii="Times New Roman" w:hAnsi="Times New Roman" w:cs="Times New Roman"/>
          <w:sz w:val="28"/>
          <w:szCs w:val="28"/>
        </w:rPr>
        <w:t>я</w:t>
      </w:r>
      <w:r w:rsidR="00E816BD" w:rsidRPr="00BD4861">
        <w:rPr>
          <w:rFonts w:ascii="Times New Roman" w:hAnsi="Times New Roman" w:cs="Times New Roman"/>
          <w:sz w:val="28"/>
          <w:szCs w:val="28"/>
        </w:rPr>
        <w:t>:</w:t>
      </w:r>
    </w:p>
    <w:p w:rsidR="006678AB" w:rsidRPr="006678AB" w:rsidRDefault="006678AB" w:rsidP="006678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678AB">
        <w:rPr>
          <w:rFonts w:ascii="Times New Roman" w:hAnsi="Times New Roman"/>
          <w:color w:val="000000"/>
          <w:sz w:val="28"/>
          <w:szCs w:val="28"/>
        </w:rPr>
        <w:t>1) включ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в зону жилой застройки первого типа (Ж-1/25),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из производственно-коммунальной зоны первого типа (П-1/42), земельн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участ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к с кадастровым номером 08:14:050101:1 площадью 18457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>., расположенн</w:t>
      </w:r>
      <w:r>
        <w:rPr>
          <w:rFonts w:ascii="Times New Roman" w:hAnsi="Times New Roman"/>
          <w:color w:val="000000"/>
          <w:sz w:val="28"/>
          <w:szCs w:val="28"/>
        </w:rPr>
        <w:t>ый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Республика Калмыкия, город Элиста, п. Аршан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согласно схеме № 1 Приложения к настоящему решению</w:t>
      </w:r>
      <w:r w:rsidRPr="006678AB">
        <w:rPr>
          <w:rFonts w:ascii="Times New Roman" w:hAnsi="Times New Roman"/>
          <w:color w:val="000000"/>
          <w:sz w:val="28"/>
          <w:szCs w:val="28"/>
        </w:rPr>
        <w:t>;</w:t>
      </w:r>
    </w:p>
    <w:p w:rsidR="006678AB" w:rsidRPr="006678AB" w:rsidRDefault="006678AB" w:rsidP="006678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678AB">
        <w:rPr>
          <w:rFonts w:ascii="Times New Roman" w:hAnsi="Times New Roman"/>
          <w:color w:val="000000"/>
          <w:sz w:val="28"/>
          <w:szCs w:val="28"/>
        </w:rPr>
        <w:t xml:space="preserve">2) </w:t>
      </w:r>
      <w:r>
        <w:rPr>
          <w:rFonts w:ascii="Times New Roman" w:hAnsi="Times New Roman"/>
          <w:color w:val="000000"/>
          <w:sz w:val="28"/>
          <w:szCs w:val="28"/>
        </w:rPr>
        <w:t>включить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в зону жилой застройки первого типа (Ж-1/19), </w:t>
      </w:r>
      <w:r>
        <w:rPr>
          <w:rFonts w:ascii="Times New Roman" w:hAnsi="Times New Roman"/>
          <w:color w:val="000000"/>
          <w:sz w:val="28"/>
          <w:szCs w:val="28"/>
        </w:rPr>
        <w:t>исключив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из зоны жилой застройки второго типа (Ж-2/12), земельны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участк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общей площадью 53761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>., расположенны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по адресу: </w:t>
      </w:r>
      <w:r w:rsidR="00090E44" w:rsidRPr="00090E44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город Элиста, ул. Ю. Клыкова, №№ 76, 80, 82, 92 «Г», 92 «Д», въезд Улан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Залата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>,</w:t>
      </w:r>
      <w:bookmarkStart w:id="1" w:name="_GoBack"/>
      <w:bookmarkEnd w:id="1"/>
      <w:r w:rsidRPr="006678AB">
        <w:rPr>
          <w:rFonts w:ascii="Times New Roman" w:hAnsi="Times New Roman"/>
          <w:color w:val="000000"/>
          <w:sz w:val="28"/>
          <w:szCs w:val="28"/>
        </w:rPr>
        <w:t xml:space="preserve"> №№ 1-10, 1 «А», 13-24, 26-30, 32, ул. им В.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Манджиева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 xml:space="preserve">, №№ 21, 23, 25-30, 30 «А», 32-34, 36, ул. им.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Тачиева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 xml:space="preserve"> А.Э., №№ 18-25, пер. Советский, №№ 7, 17, пер. Восточный, №№ 28 «А», 30 «А», 32 «А», 34 «А», 36 «А», 38,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пр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>-д Восточный, № 17, ул. Л. Чайкиной, №№ 1, 1 «А», 3, 5, 7, 9, 11, 13, 15,  15 «А», 19, 21</w:t>
      </w:r>
      <w:r>
        <w:rPr>
          <w:rFonts w:ascii="Times New Roman" w:hAnsi="Times New Roman"/>
          <w:color w:val="000000"/>
          <w:sz w:val="28"/>
          <w:szCs w:val="28"/>
        </w:rPr>
        <w:t>, согласно схеме № 2 Приложения к настоящему решению</w:t>
      </w:r>
      <w:r w:rsidRPr="006678AB">
        <w:rPr>
          <w:rFonts w:ascii="Times New Roman" w:hAnsi="Times New Roman"/>
          <w:color w:val="000000"/>
          <w:sz w:val="28"/>
          <w:szCs w:val="28"/>
        </w:rPr>
        <w:t>;</w:t>
      </w:r>
    </w:p>
    <w:p w:rsidR="006678AB" w:rsidRPr="006678AB" w:rsidRDefault="006678AB" w:rsidP="006678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678AB">
        <w:rPr>
          <w:rFonts w:ascii="Times New Roman" w:hAnsi="Times New Roman"/>
          <w:color w:val="000000"/>
          <w:sz w:val="28"/>
          <w:szCs w:val="28"/>
        </w:rPr>
        <w:lastRenderedPageBreak/>
        <w:t xml:space="preserve">3) </w:t>
      </w:r>
      <w:r w:rsidR="00746E60">
        <w:rPr>
          <w:rFonts w:ascii="Times New Roman" w:hAnsi="Times New Roman"/>
          <w:color w:val="000000"/>
          <w:sz w:val="28"/>
          <w:szCs w:val="28"/>
        </w:rPr>
        <w:t>включить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в зону жилой застройки первого типа (Ж-1/08), </w:t>
      </w:r>
      <w:r w:rsidR="00746E60">
        <w:rPr>
          <w:rFonts w:ascii="Times New Roman" w:hAnsi="Times New Roman"/>
          <w:color w:val="000000"/>
          <w:sz w:val="28"/>
          <w:szCs w:val="28"/>
        </w:rPr>
        <w:t>исключив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из зоны природных ландшафтов и городских лесов (Р-3/10), </w:t>
      </w:r>
      <w:r w:rsidR="00746E60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08:14:030301:148 площадью 600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746E60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по адресу: </w:t>
      </w:r>
      <w:r w:rsidR="00090E44" w:rsidRPr="00090E44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город Элиста, ул. </w:t>
      </w:r>
      <w:proofErr w:type="spellStart"/>
      <w:r w:rsidRPr="00B32E3E">
        <w:rPr>
          <w:rFonts w:ascii="Times New Roman" w:hAnsi="Times New Roman"/>
          <w:color w:val="000000"/>
          <w:sz w:val="28"/>
          <w:szCs w:val="28"/>
        </w:rPr>
        <w:t>Багабурульская</w:t>
      </w:r>
      <w:proofErr w:type="spellEnd"/>
      <w:r w:rsidRPr="00B32E3E">
        <w:rPr>
          <w:rFonts w:ascii="Times New Roman" w:hAnsi="Times New Roman"/>
          <w:color w:val="000000"/>
          <w:sz w:val="28"/>
          <w:szCs w:val="28"/>
        </w:rPr>
        <w:t>, № 2б</w:t>
      </w:r>
      <w:r w:rsidR="00746E60">
        <w:rPr>
          <w:rFonts w:ascii="Times New Roman" w:hAnsi="Times New Roman"/>
          <w:color w:val="000000"/>
          <w:sz w:val="28"/>
          <w:szCs w:val="28"/>
        </w:rPr>
        <w:t>, согласно схеме № 3 Приложения к настоящему решению</w:t>
      </w:r>
      <w:r w:rsidRPr="006678AB">
        <w:rPr>
          <w:rFonts w:ascii="Times New Roman" w:hAnsi="Times New Roman"/>
          <w:color w:val="000000"/>
          <w:sz w:val="28"/>
          <w:szCs w:val="28"/>
        </w:rPr>
        <w:t>;</w:t>
      </w:r>
    </w:p>
    <w:p w:rsidR="006678AB" w:rsidRPr="006678AB" w:rsidRDefault="006678AB" w:rsidP="006678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678AB">
        <w:rPr>
          <w:rFonts w:ascii="Times New Roman" w:hAnsi="Times New Roman"/>
          <w:color w:val="000000"/>
          <w:sz w:val="28"/>
          <w:szCs w:val="28"/>
        </w:rPr>
        <w:t xml:space="preserve">4) </w:t>
      </w:r>
      <w:r w:rsidR="00746E60">
        <w:rPr>
          <w:rFonts w:ascii="Times New Roman" w:hAnsi="Times New Roman"/>
          <w:color w:val="000000"/>
          <w:sz w:val="28"/>
          <w:szCs w:val="28"/>
        </w:rPr>
        <w:t>включить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в зону жилой застройки первого типа (Ж-1/14), </w:t>
      </w:r>
      <w:r w:rsidR="00746E60">
        <w:rPr>
          <w:rFonts w:ascii="Times New Roman" w:hAnsi="Times New Roman"/>
          <w:color w:val="000000"/>
          <w:sz w:val="28"/>
          <w:szCs w:val="28"/>
        </w:rPr>
        <w:t>исключив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из зоны внешнего транспорта (ВТ/01), </w:t>
      </w:r>
      <w:r w:rsidR="00746E60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08:14:030542:1637 площадью 600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746E60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по адресу: </w:t>
      </w:r>
      <w:r w:rsidR="00090E44" w:rsidRPr="00090E44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город Элиста, ул.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Калачинская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>, № 23 «Д»</w:t>
      </w:r>
      <w:r w:rsidR="00746E60">
        <w:rPr>
          <w:rFonts w:ascii="Times New Roman" w:hAnsi="Times New Roman"/>
          <w:color w:val="000000"/>
          <w:sz w:val="28"/>
          <w:szCs w:val="28"/>
        </w:rPr>
        <w:t>, согласно схеме № 4 Приложения к настоящему решению</w:t>
      </w:r>
      <w:r w:rsidRPr="006678AB">
        <w:rPr>
          <w:rFonts w:ascii="Times New Roman" w:hAnsi="Times New Roman"/>
          <w:color w:val="000000"/>
          <w:sz w:val="28"/>
          <w:szCs w:val="28"/>
        </w:rPr>
        <w:t>;</w:t>
      </w:r>
    </w:p>
    <w:p w:rsidR="006678AB" w:rsidRPr="006678AB" w:rsidRDefault="006678AB" w:rsidP="006678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678AB">
        <w:rPr>
          <w:rFonts w:ascii="Times New Roman" w:hAnsi="Times New Roman"/>
          <w:color w:val="000000"/>
          <w:sz w:val="28"/>
          <w:szCs w:val="28"/>
        </w:rPr>
        <w:t xml:space="preserve">5) </w:t>
      </w:r>
      <w:r w:rsidR="00746E60">
        <w:rPr>
          <w:rFonts w:ascii="Times New Roman" w:hAnsi="Times New Roman"/>
          <w:color w:val="000000"/>
          <w:sz w:val="28"/>
          <w:szCs w:val="28"/>
        </w:rPr>
        <w:t>включить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в зону размещения объектов социальной сферы (ОС), </w:t>
      </w:r>
      <w:r w:rsidR="00746E60">
        <w:rPr>
          <w:rFonts w:ascii="Times New Roman" w:hAnsi="Times New Roman"/>
          <w:color w:val="000000"/>
          <w:sz w:val="28"/>
          <w:szCs w:val="28"/>
        </w:rPr>
        <w:t>исключив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из зоны скверов, бульваров и площадей (Р-2/02), </w:t>
      </w:r>
      <w:r w:rsidR="00746E60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08:14:030543:64 площадью 502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746E60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по адресу: </w:t>
      </w:r>
      <w:r w:rsidR="00090E44" w:rsidRPr="00090E44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6678AB">
        <w:rPr>
          <w:rFonts w:ascii="Times New Roman" w:hAnsi="Times New Roman"/>
          <w:color w:val="000000"/>
          <w:sz w:val="28"/>
          <w:szCs w:val="28"/>
        </w:rPr>
        <w:t>город Элиста, ул. Ленина, № 329</w:t>
      </w:r>
      <w:r w:rsidR="00746E60">
        <w:rPr>
          <w:rFonts w:ascii="Times New Roman" w:hAnsi="Times New Roman"/>
          <w:color w:val="000000"/>
          <w:sz w:val="28"/>
          <w:szCs w:val="28"/>
        </w:rPr>
        <w:t>, согласно схеме № 5 Приложения к настоящему решению</w:t>
      </w:r>
      <w:r w:rsidRPr="006678AB">
        <w:rPr>
          <w:rFonts w:ascii="Times New Roman" w:hAnsi="Times New Roman"/>
          <w:color w:val="000000"/>
          <w:sz w:val="28"/>
          <w:szCs w:val="28"/>
        </w:rPr>
        <w:t>;</w:t>
      </w:r>
    </w:p>
    <w:p w:rsidR="006678AB" w:rsidRPr="006678AB" w:rsidRDefault="006678AB" w:rsidP="006678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678AB">
        <w:rPr>
          <w:rFonts w:ascii="Times New Roman" w:hAnsi="Times New Roman"/>
          <w:color w:val="000000"/>
          <w:sz w:val="28"/>
          <w:szCs w:val="28"/>
        </w:rPr>
        <w:t xml:space="preserve">6) </w:t>
      </w:r>
      <w:r w:rsidR="00746E60">
        <w:rPr>
          <w:rFonts w:ascii="Times New Roman" w:hAnsi="Times New Roman"/>
          <w:color w:val="000000"/>
          <w:sz w:val="28"/>
          <w:szCs w:val="28"/>
        </w:rPr>
        <w:t>включить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в зону жилой застройки первого типа (Ж-1/36), </w:t>
      </w:r>
      <w:r w:rsidR="00746E60">
        <w:rPr>
          <w:rFonts w:ascii="Times New Roman" w:hAnsi="Times New Roman"/>
          <w:color w:val="000000"/>
          <w:sz w:val="28"/>
          <w:szCs w:val="28"/>
        </w:rPr>
        <w:t>исключив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из зоны жилой застройки второго типа (Ж-2/13), </w:t>
      </w:r>
      <w:r w:rsidR="00746E60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08:14:000000:120 площадью 525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746E60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по адресу: </w:t>
      </w:r>
      <w:r w:rsidR="00090E44" w:rsidRPr="00090E44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6678AB">
        <w:rPr>
          <w:rFonts w:ascii="Times New Roman" w:hAnsi="Times New Roman"/>
          <w:color w:val="000000"/>
          <w:sz w:val="28"/>
          <w:szCs w:val="28"/>
        </w:rPr>
        <w:t>город Элиста, 9 микрорайон, № 39</w:t>
      </w:r>
      <w:r w:rsidR="00746E60">
        <w:rPr>
          <w:rFonts w:ascii="Times New Roman" w:hAnsi="Times New Roman"/>
          <w:color w:val="000000"/>
          <w:sz w:val="28"/>
          <w:szCs w:val="28"/>
        </w:rPr>
        <w:t>,</w:t>
      </w:r>
      <w:r w:rsidR="00746E60" w:rsidRPr="00746E6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6E60">
        <w:rPr>
          <w:rFonts w:ascii="Times New Roman" w:hAnsi="Times New Roman"/>
          <w:color w:val="000000"/>
          <w:sz w:val="28"/>
          <w:szCs w:val="28"/>
        </w:rPr>
        <w:t>согласно схеме № 6 Приложения к настоящему решению</w:t>
      </w:r>
      <w:r w:rsidRPr="006678AB">
        <w:rPr>
          <w:rFonts w:ascii="Times New Roman" w:hAnsi="Times New Roman"/>
          <w:color w:val="000000"/>
          <w:sz w:val="28"/>
          <w:szCs w:val="28"/>
        </w:rPr>
        <w:t>;</w:t>
      </w:r>
    </w:p>
    <w:p w:rsidR="006678AB" w:rsidRPr="006678AB" w:rsidRDefault="006678AB" w:rsidP="006678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678AB">
        <w:rPr>
          <w:rFonts w:ascii="Times New Roman" w:hAnsi="Times New Roman"/>
          <w:color w:val="000000"/>
          <w:sz w:val="28"/>
          <w:szCs w:val="28"/>
        </w:rPr>
        <w:t xml:space="preserve">7) </w:t>
      </w:r>
      <w:r w:rsidR="00746E60">
        <w:rPr>
          <w:rFonts w:ascii="Times New Roman" w:hAnsi="Times New Roman"/>
          <w:color w:val="000000"/>
          <w:sz w:val="28"/>
          <w:szCs w:val="28"/>
        </w:rPr>
        <w:t>включить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в зону размещения объектов социальной сферы (ОС/41), </w:t>
      </w:r>
      <w:r w:rsidR="00746E60">
        <w:rPr>
          <w:rFonts w:ascii="Times New Roman" w:hAnsi="Times New Roman"/>
          <w:color w:val="000000"/>
          <w:sz w:val="28"/>
          <w:szCs w:val="28"/>
        </w:rPr>
        <w:t>исключив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из зоны природных ландшафтов и городских лесов (Р-3/15), </w:t>
      </w:r>
      <w:r w:rsidR="00746E60">
        <w:rPr>
          <w:rFonts w:ascii="Times New Roman" w:hAnsi="Times New Roman"/>
          <w:color w:val="000000"/>
          <w:sz w:val="28"/>
          <w:szCs w:val="28"/>
        </w:rPr>
        <w:t>земельные участки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общей площадью 16872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746E60">
        <w:rPr>
          <w:rFonts w:ascii="Times New Roman" w:hAnsi="Times New Roman"/>
          <w:color w:val="000000"/>
          <w:sz w:val="28"/>
          <w:szCs w:val="28"/>
        </w:rPr>
        <w:t>расположенные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</w:t>
      </w:r>
      <w:r w:rsidR="00090E44" w:rsidRPr="00090E44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6678AB">
        <w:rPr>
          <w:rFonts w:ascii="Times New Roman" w:hAnsi="Times New Roman"/>
          <w:color w:val="000000"/>
          <w:sz w:val="28"/>
          <w:szCs w:val="28"/>
        </w:rPr>
        <w:t>город Элиста, восточнее земельного участка с кадастровым номером 08:14:030658:134</w:t>
      </w:r>
      <w:r w:rsidR="00746E60">
        <w:rPr>
          <w:rFonts w:ascii="Times New Roman" w:hAnsi="Times New Roman"/>
          <w:color w:val="000000"/>
          <w:sz w:val="28"/>
          <w:szCs w:val="28"/>
        </w:rPr>
        <w:t>, согласно схеме № 7 Приложения к настоящему решению</w:t>
      </w:r>
      <w:r w:rsidRPr="006678AB">
        <w:rPr>
          <w:rFonts w:ascii="Times New Roman" w:hAnsi="Times New Roman"/>
          <w:color w:val="000000"/>
          <w:sz w:val="28"/>
          <w:szCs w:val="28"/>
        </w:rPr>
        <w:t>;</w:t>
      </w:r>
    </w:p>
    <w:p w:rsidR="006678AB" w:rsidRPr="00B32E3E" w:rsidRDefault="006678AB" w:rsidP="006678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678AB">
        <w:rPr>
          <w:rFonts w:ascii="Times New Roman" w:hAnsi="Times New Roman"/>
          <w:color w:val="000000"/>
          <w:sz w:val="28"/>
          <w:szCs w:val="28"/>
        </w:rPr>
        <w:t xml:space="preserve">8) </w:t>
      </w:r>
      <w:r w:rsidR="00746E60">
        <w:rPr>
          <w:rFonts w:ascii="Times New Roman" w:hAnsi="Times New Roman"/>
          <w:color w:val="000000"/>
          <w:sz w:val="28"/>
          <w:szCs w:val="28"/>
        </w:rPr>
        <w:t>включить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в производственно-коммунальную зону первого типа (П-1/35), </w:t>
      </w:r>
      <w:r w:rsidR="00746E60">
        <w:rPr>
          <w:rFonts w:ascii="Times New Roman" w:hAnsi="Times New Roman"/>
          <w:color w:val="000000"/>
          <w:sz w:val="28"/>
          <w:szCs w:val="28"/>
        </w:rPr>
        <w:t>исключив</w:t>
      </w:r>
      <w:r w:rsidR="00746E60" w:rsidRPr="006678A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из зоны жилой застройки первого типа (Ж-1/18) и зоны многофункциональной застройки (ОЖ/06), </w:t>
      </w:r>
      <w:r w:rsidR="00746E60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="00746E60" w:rsidRPr="006678A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08:14:030627:55 площадью </w:t>
      </w:r>
      <w:r w:rsidR="00B32E3E" w:rsidRPr="00B32E3E">
        <w:rPr>
          <w:rFonts w:ascii="Times New Roman" w:hAnsi="Times New Roman"/>
          <w:color w:val="000000"/>
          <w:sz w:val="28"/>
          <w:szCs w:val="28"/>
        </w:rPr>
        <w:t>21</w:t>
      </w:r>
      <w:r w:rsidRPr="00B32E3E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32E3E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B32E3E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746E60" w:rsidRPr="00B32E3E">
        <w:rPr>
          <w:rFonts w:ascii="Times New Roman" w:hAnsi="Times New Roman"/>
          <w:color w:val="000000"/>
          <w:sz w:val="28"/>
          <w:szCs w:val="28"/>
        </w:rPr>
        <w:t xml:space="preserve">расположенный </w:t>
      </w:r>
      <w:r w:rsidRPr="00B32E3E">
        <w:rPr>
          <w:rFonts w:ascii="Times New Roman" w:hAnsi="Times New Roman"/>
          <w:color w:val="000000"/>
          <w:sz w:val="28"/>
          <w:szCs w:val="28"/>
        </w:rPr>
        <w:t xml:space="preserve">по адресному ориентиру: </w:t>
      </w:r>
      <w:r w:rsidR="00090E44" w:rsidRPr="00B32E3E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B32E3E">
        <w:rPr>
          <w:rFonts w:ascii="Times New Roman" w:hAnsi="Times New Roman"/>
          <w:color w:val="000000"/>
          <w:sz w:val="28"/>
          <w:szCs w:val="28"/>
        </w:rPr>
        <w:t>город Элиста, ул. Клыкова, юго-восточнее ж/д 24, гараж 9</w:t>
      </w:r>
      <w:r w:rsidR="00746E60" w:rsidRPr="00B32E3E">
        <w:rPr>
          <w:rFonts w:ascii="Times New Roman" w:hAnsi="Times New Roman"/>
          <w:color w:val="000000"/>
          <w:sz w:val="28"/>
          <w:szCs w:val="28"/>
        </w:rPr>
        <w:t>, согласно схеме № 8 Приложения к настоящему решению</w:t>
      </w:r>
      <w:r w:rsidRPr="00B32E3E">
        <w:rPr>
          <w:rFonts w:ascii="Times New Roman" w:hAnsi="Times New Roman"/>
          <w:color w:val="000000"/>
          <w:sz w:val="28"/>
          <w:szCs w:val="28"/>
        </w:rPr>
        <w:t>;</w:t>
      </w:r>
    </w:p>
    <w:p w:rsidR="006678AB" w:rsidRPr="006678AB" w:rsidRDefault="006678AB" w:rsidP="006678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32E3E">
        <w:rPr>
          <w:rFonts w:ascii="Times New Roman" w:hAnsi="Times New Roman"/>
          <w:color w:val="000000"/>
          <w:sz w:val="28"/>
          <w:szCs w:val="28"/>
        </w:rPr>
        <w:t xml:space="preserve">9) </w:t>
      </w:r>
      <w:r w:rsidR="00746E60" w:rsidRPr="00B32E3E">
        <w:rPr>
          <w:rFonts w:ascii="Times New Roman" w:hAnsi="Times New Roman"/>
          <w:color w:val="000000"/>
          <w:sz w:val="28"/>
          <w:szCs w:val="28"/>
        </w:rPr>
        <w:t>включить</w:t>
      </w:r>
      <w:r w:rsidRPr="00B32E3E">
        <w:rPr>
          <w:rFonts w:ascii="Times New Roman" w:hAnsi="Times New Roman"/>
          <w:color w:val="000000"/>
          <w:sz w:val="28"/>
          <w:szCs w:val="28"/>
        </w:rPr>
        <w:t xml:space="preserve"> в зону общественно-деловой застройки (ОД/18), </w:t>
      </w:r>
      <w:r w:rsidR="00746E60" w:rsidRPr="00B32E3E">
        <w:rPr>
          <w:rFonts w:ascii="Times New Roman" w:hAnsi="Times New Roman"/>
          <w:color w:val="000000"/>
          <w:sz w:val="28"/>
          <w:szCs w:val="28"/>
        </w:rPr>
        <w:t>исключив</w:t>
      </w:r>
      <w:r w:rsidRPr="00B32E3E">
        <w:rPr>
          <w:rFonts w:ascii="Times New Roman" w:hAnsi="Times New Roman"/>
          <w:color w:val="000000"/>
          <w:sz w:val="28"/>
          <w:szCs w:val="28"/>
        </w:rPr>
        <w:t xml:space="preserve"> из зоны внешнего транспорта (ВТ/01) и зоны природных ландшафтов и городских лесов (Р-3/13), </w:t>
      </w:r>
      <w:r w:rsidR="00746E60" w:rsidRPr="00B32E3E">
        <w:rPr>
          <w:rFonts w:ascii="Times New Roman" w:hAnsi="Times New Roman"/>
          <w:color w:val="000000"/>
          <w:sz w:val="28"/>
          <w:szCs w:val="28"/>
        </w:rPr>
        <w:t xml:space="preserve">земельные участки </w:t>
      </w:r>
      <w:r w:rsidRPr="00B32E3E">
        <w:rPr>
          <w:rFonts w:ascii="Times New Roman" w:hAnsi="Times New Roman"/>
          <w:color w:val="000000"/>
          <w:sz w:val="28"/>
          <w:szCs w:val="28"/>
        </w:rPr>
        <w:t xml:space="preserve">с кадастровыми номерами 08:14:020205:106, 08:14:020205:99 общей площадью 1374 </w:t>
      </w:r>
      <w:proofErr w:type="spellStart"/>
      <w:r w:rsidRPr="00B32E3E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B32E3E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746E60" w:rsidRPr="00B32E3E">
        <w:rPr>
          <w:rFonts w:ascii="Times New Roman" w:hAnsi="Times New Roman"/>
          <w:color w:val="000000"/>
          <w:sz w:val="28"/>
          <w:szCs w:val="28"/>
        </w:rPr>
        <w:t>расположенные</w:t>
      </w:r>
      <w:r w:rsidRPr="00B32E3E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</w:t>
      </w:r>
      <w:r w:rsidR="00090E44" w:rsidRPr="00B32E3E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B32E3E">
        <w:rPr>
          <w:rFonts w:ascii="Times New Roman" w:hAnsi="Times New Roman"/>
          <w:color w:val="000000"/>
          <w:sz w:val="28"/>
          <w:szCs w:val="28"/>
        </w:rPr>
        <w:t>город Элиста, Северная объездная автодорога, км. 6 + 600 (</w:t>
      </w:r>
      <w:r w:rsidRPr="006678AB">
        <w:rPr>
          <w:rFonts w:ascii="Times New Roman" w:hAnsi="Times New Roman"/>
          <w:color w:val="000000"/>
          <w:sz w:val="28"/>
          <w:szCs w:val="28"/>
        </w:rPr>
        <w:t>слева), автомобильная дорога Северная объездная вокруг г. Элиста</w:t>
      </w:r>
      <w:r w:rsidR="00746E60">
        <w:rPr>
          <w:rFonts w:ascii="Times New Roman" w:hAnsi="Times New Roman"/>
          <w:color w:val="000000"/>
          <w:sz w:val="28"/>
          <w:szCs w:val="28"/>
        </w:rPr>
        <w:t>, согласно схеме № 9 Приложения к настоящему решению</w:t>
      </w:r>
      <w:r w:rsidRPr="006678AB">
        <w:rPr>
          <w:rFonts w:ascii="Times New Roman" w:hAnsi="Times New Roman"/>
          <w:color w:val="000000"/>
          <w:sz w:val="28"/>
          <w:szCs w:val="28"/>
        </w:rPr>
        <w:t>;</w:t>
      </w:r>
    </w:p>
    <w:p w:rsidR="006678AB" w:rsidRPr="006678AB" w:rsidRDefault="006678AB" w:rsidP="006678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678AB">
        <w:rPr>
          <w:rFonts w:ascii="Times New Roman" w:hAnsi="Times New Roman"/>
          <w:color w:val="000000"/>
          <w:sz w:val="28"/>
          <w:szCs w:val="28"/>
        </w:rPr>
        <w:lastRenderedPageBreak/>
        <w:t xml:space="preserve">10) </w:t>
      </w:r>
      <w:r w:rsidR="00746E60">
        <w:rPr>
          <w:rFonts w:ascii="Times New Roman" w:hAnsi="Times New Roman"/>
          <w:color w:val="000000"/>
          <w:sz w:val="28"/>
          <w:szCs w:val="28"/>
        </w:rPr>
        <w:t>включить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в зону коммерческой (торговой) застройки (КТ/16), </w:t>
      </w:r>
      <w:r w:rsidR="00746E60">
        <w:rPr>
          <w:rFonts w:ascii="Times New Roman" w:hAnsi="Times New Roman"/>
          <w:color w:val="000000"/>
          <w:sz w:val="28"/>
          <w:szCs w:val="28"/>
        </w:rPr>
        <w:t>исключив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из зоны многофункциональной застройки (ОЖ/08), зоны природных ландшафтов и городских лесов (Р-3/15), </w:t>
      </w:r>
      <w:r w:rsidR="00746E60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="00746E60" w:rsidRPr="006678A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площадью 2332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746E60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</w:t>
      </w:r>
      <w:r w:rsidR="00090E44" w:rsidRPr="00090E44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6678AB">
        <w:rPr>
          <w:rFonts w:ascii="Times New Roman" w:hAnsi="Times New Roman"/>
          <w:color w:val="000000"/>
          <w:sz w:val="28"/>
          <w:szCs w:val="28"/>
        </w:rPr>
        <w:t>город Элиста</w:t>
      </w:r>
      <w:r w:rsidR="00746E60">
        <w:rPr>
          <w:rFonts w:ascii="Times New Roman" w:hAnsi="Times New Roman"/>
          <w:color w:val="000000"/>
          <w:sz w:val="28"/>
          <w:szCs w:val="28"/>
        </w:rPr>
        <w:t>, согласно схеме № 10 Приложения к настоящему решению</w:t>
      </w:r>
      <w:r w:rsidRPr="006678AB">
        <w:rPr>
          <w:rFonts w:ascii="Times New Roman" w:hAnsi="Times New Roman"/>
          <w:color w:val="000000"/>
          <w:sz w:val="28"/>
          <w:szCs w:val="28"/>
        </w:rPr>
        <w:t>;</w:t>
      </w:r>
    </w:p>
    <w:p w:rsidR="006678AB" w:rsidRPr="006678AB" w:rsidRDefault="006678AB" w:rsidP="006678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678AB">
        <w:rPr>
          <w:rFonts w:ascii="Times New Roman" w:hAnsi="Times New Roman"/>
          <w:color w:val="000000"/>
          <w:sz w:val="28"/>
          <w:szCs w:val="28"/>
        </w:rPr>
        <w:t xml:space="preserve">11) </w:t>
      </w:r>
      <w:r w:rsidR="00746E60">
        <w:rPr>
          <w:rFonts w:ascii="Times New Roman" w:hAnsi="Times New Roman"/>
          <w:color w:val="000000"/>
          <w:sz w:val="28"/>
          <w:szCs w:val="28"/>
        </w:rPr>
        <w:t>включить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в зону сельскохозяйственного использования (СХ-1), </w:t>
      </w:r>
      <w:r w:rsidR="00746E60">
        <w:rPr>
          <w:rFonts w:ascii="Times New Roman" w:hAnsi="Times New Roman"/>
          <w:color w:val="000000"/>
          <w:sz w:val="28"/>
          <w:szCs w:val="28"/>
        </w:rPr>
        <w:t>исключив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из зоны жилой застройки первого типа (Ж-1/17), </w:t>
      </w:r>
      <w:r w:rsidR="00746E60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площадью 3061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>., расположенн</w:t>
      </w:r>
      <w:r w:rsidR="00746E60">
        <w:rPr>
          <w:rFonts w:ascii="Times New Roman" w:hAnsi="Times New Roman"/>
          <w:color w:val="000000"/>
          <w:sz w:val="28"/>
          <w:szCs w:val="28"/>
        </w:rPr>
        <w:t>ый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</w:t>
      </w:r>
      <w:r w:rsidR="00090E44" w:rsidRPr="00090E44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6678AB">
        <w:rPr>
          <w:rFonts w:ascii="Times New Roman" w:hAnsi="Times New Roman"/>
          <w:color w:val="000000"/>
          <w:sz w:val="28"/>
          <w:szCs w:val="28"/>
        </w:rPr>
        <w:t>город Элиста, восточнее дома № 40 улицы Титова</w:t>
      </w:r>
      <w:r w:rsidR="00746E60">
        <w:rPr>
          <w:rFonts w:ascii="Times New Roman" w:hAnsi="Times New Roman"/>
          <w:color w:val="000000"/>
          <w:sz w:val="28"/>
          <w:szCs w:val="28"/>
        </w:rPr>
        <w:t>, согласно схеме № 11 Приложения к настоящему решению</w:t>
      </w:r>
      <w:r w:rsidRPr="006678AB">
        <w:rPr>
          <w:rFonts w:ascii="Times New Roman" w:hAnsi="Times New Roman"/>
          <w:color w:val="000000"/>
          <w:sz w:val="28"/>
          <w:szCs w:val="28"/>
        </w:rPr>
        <w:t>;</w:t>
      </w:r>
    </w:p>
    <w:p w:rsidR="006678AB" w:rsidRPr="006678AB" w:rsidRDefault="006678AB" w:rsidP="006678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678AB">
        <w:rPr>
          <w:rFonts w:ascii="Times New Roman" w:hAnsi="Times New Roman"/>
          <w:color w:val="000000"/>
          <w:sz w:val="28"/>
          <w:szCs w:val="28"/>
        </w:rPr>
        <w:t xml:space="preserve">12) </w:t>
      </w:r>
      <w:r w:rsidR="00746E60">
        <w:rPr>
          <w:rFonts w:ascii="Times New Roman" w:hAnsi="Times New Roman"/>
          <w:color w:val="000000"/>
          <w:sz w:val="28"/>
          <w:szCs w:val="28"/>
        </w:rPr>
        <w:t>включить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в зону общественно-деловой застройки (ОД/01), </w:t>
      </w:r>
      <w:r w:rsidR="00746E60">
        <w:rPr>
          <w:rFonts w:ascii="Times New Roman" w:hAnsi="Times New Roman"/>
          <w:color w:val="000000"/>
          <w:sz w:val="28"/>
          <w:szCs w:val="28"/>
        </w:rPr>
        <w:t>исключив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из зоны размещения объектов социальной сферы (ОС/03), </w:t>
      </w:r>
      <w:r w:rsidR="00746E60">
        <w:rPr>
          <w:rFonts w:ascii="Times New Roman" w:hAnsi="Times New Roman"/>
          <w:color w:val="000000"/>
          <w:sz w:val="28"/>
          <w:szCs w:val="28"/>
        </w:rPr>
        <w:t>земельные участки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с кадастровыми номерами 08:14:030210:898, 08:14:030210:1288 общей площадью 8955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746E60">
        <w:rPr>
          <w:rFonts w:ascii="Times New Roman" w:hAnsi="Times New Roman"/>
          <w:color w:val="000000"/>
          <w:sz w:val="28"/>
          <w:szCs w:val="28"/>
        </w:rPr>
        <w:t>расположенные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по адресному ориентиру: </w:t>
      </w:r>
      <w:r w:rsidR="00090E44" w:rsidRPr="00090E44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6678AB">
        <w:rPr>
          <w:rFonts w:ascii="Times New Roman" w:hAnsi="Times New Roman"/>
          <w:color w:val="000000"/>
          <w:sz w:val="28"/>
          <w:szCs w:val="28"/>
        </w:rPr>
        <w:t>город Элиста, ул. Ипподромная, южнее № 1</w:t>
      </w:r>
      <w:r w:rsidR="00746E60">
        <w:rPr>
          <w:rFonts w:ascii="Times New Roman" w:hAnsi="Times New Roman"/>
          <w:color w:val="000000"/>
          <w:sz w:val="28"/>
          <w:szCs w:val="28"/>
        </w:rPr>
        <w:t>, согласно схеме № 12 Приложения к настоящему решению</w:t>
      </w:r>
      <w:r w:rsidRPr="006678AB">
        <w:rPr>
          <w:rFonts w:ascii="Times New Roman" w:hAnsi="Times New Roman"/>
          <w:color w:val="000000"/>
          <w:sz w:val="28"/>
          <w:szCs w:val="28"/>
        </w:rPr>
        <w:t>;</w:t>
      </w:r>
    </w:p>
    <w:p w:rsidR="006678AB" w:rsidRPr="00B32E3E" w:rsidRDefault="006678AB" w:rsidP="006678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678AB">
        <w:rPr>
          <w:rFonts w:ascii="Times New Roman" w:hAnsi="Times New Roman"/>
          <w:color w:val="000000"/>
          <w:sz w:val="28"/>
          <w:szCs w:val="28"/>
        </w:rPr>
        <w:t>13) включ</w:t>
      </w:r>
      <w:r w:rsidR="00090E44">
        <w:rPr>
          <w:rFonts w:ascii="Times New Roman" w:hAnsi="Times New Roman"/>
          <w:color w:val="000000"/>
          <w:sz w:val="28"/>
          <w:szCs w:val="28"/>
        </w:rPr>
        <w:t>ить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в зону сельскохозяйственного использования (СХ-1/03), </w:t>
      </w:r>
      <w:r w:rsidR="00746E60">
        <w:rPr>
          <w:rFonts w:ascii="Times New Roman" w:hAnsi="Times New Roman"/>
          <w:color w:val="000000"/>
          <w:sz w:val="28"/>
          <w:szCs w:val="28"/>
        </w:rPr>
        <w:t>исключив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из зоны садоводства, дачного и личного подсобного хозяйства (СХ-2/02), </w:t>
      </w:r>
      <w:r w:rsidR="00746E60">
        <w:rPr>
          <w:rFonts w:ascii="Times New Roman" w:hAnsi="Times New Roman"/>
          <w:color w:val="000000"/>
          <w:sz w:val="28"/>
          <w:szCs w:val="28"/>
        </w:rPr>
        <w:t>земельные участки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с кадастровыми номерами 08:14:040109:79, 08:14:040109:76, 08:14:040109:77, 08:14:040109:78 общей площадью 2920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746E60">
        <w:rPr>
          <w:rFonts w:ascii="Times New Roman" w:hAnsi="Times New Roman"/>
          <w:color w:val="000000"/>
          <w:sz w:val="28"/>
          <w:szCs w:val="28"/>
        </w:rPr>
        <w:t>расположенные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по адресу: </w:t>
      </w:r>
      <w:r w:rsidR="00090E44" w:rsidRPr="00090E44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город Элиста, п. Аршан, квартал Сиреневых туманов, </w:t>
      </w:r>
      <w:r w:rsidRPr="00B32E3E">
        <w:rPr>
          <w:rFonts w:ascii="Times New Roman" w:hAnsi="Times New Roman"/>
          <w:color w:val="000000"/>
          <w:sz w:val="28"/>
          <w:szCs w:val="28"/>
        </w:rPr>
        <w:t>д. №№ 6 "А", 6 "Б", 6 "В", 6 "Г"</w:t>
      </w:r>
      <w:r w:rsidR="00746E60" w:rsidRPr="00B32E3E">
        <w:rPr>
          <w:rFonts w:ascii="Times New Roman" w:hAnsi="Times New Roman"/>
          <w:color w:val="000000"/>
          <w:sz w:val="28"/>
          <w:szCs w:val="28"/>
        </w:rPr>
        <w:t>, согласно схеме № 13 Приложения к настоящему решению</w:t>
      </w:r>
      <w:r w:rsidRPr="00B32E3E">
        <w:rPr>
          <w:rFonts w:ascii="Times New Roman" w:hAnsi="Times New Roman"/>
          <w:color w:val="000000"/>
          <w:sz w:val="28"/>
          <w:szCs w:val="28"/>
        </w:rPr>
        <w:t>;</w:t>
      </w:r>
    </w:p>
    <w:p w:rsidR="006678AB" w:rsidRPr="006678AB" w:rsidRDefault="006678AB" w:rsidP="006678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32E3E">
        <w:rPr>
          <w:rFonts w:ascii="Times New Roman" w:hAnsi="Times New Roman"/>
          <w:color w:val="000000"/>
          <w:sz w:val="28"/>
          <w:szCs w:val="28"/>
        </w:rPr>
        <w:t xml:space="preserve">14) </w:t>
      </w:r>
      <w:r w:rsidR="00746E60" w:rsidRPr="00B32E3E">
        <w:rPr>
          <w:rFonts w:ascii="Times New Roman" w:hAnsi="Times New Roman"/>
          <w:color w:val="000000"/>
          <w:sz w:val="28"/>
          <w:szCs w:val="28"/>
        </w:rPr>
        <w:t>включить</w:t>
      </w:r>
      <w:r w:rsidRPr="00B32E3E">
        <w:rPr>
          <w:rFonts w:ascii="Times New Roman" w:hAnsi="Times New Roman"/>
          <w:color w:val="000000"/>
          <w:sz w:val="28"/>
          <w:szCs w:val="28"/>
        </w:rPr>
        <w:t xml:space="preserve"> в зону садоводства, дачного и личного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подсобного хозяйства (СХ-2/02), </w:t>
      </w:r>
      <w:r w:rsidR="00746E60">
        <w:rPr>
          <w:rFonts w:ascii="Times New Roman" w:hAnsi="Times New Roman"/>
          <w:color w:val="000000"/>
          <w:sz w:val="28"/>
          <w:szCs w:val="28"/>
        </w:rPr>
        <w:t>исключив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из зоны природных ландшафтов и городских лесов (Р-3/16), </w:t>
      </w:r>
      <w:r w:rsidR="00746E60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08:14:040109:75 площадью 800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746E60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по адресу: </w:t>
      </w:r>
      <w:r w:rsidR="00090E44" w:rsidRPr="00090E44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6678AB">
        <w:rPr>
          <w:rFonts w:ascii="Times New Roman" w:hAnsi="Times New Roman"/>
          <w:color w:val="000000"/>
          <w:sz w:val="28"/>
          <w:szCs w:val="28"/>
        </w:rPr>
        <w:t>город Элиста, п. Аршан, квартал Сиреневых туманов, д. 21 "Б"</w:t>
      </w:r>
      <w:r w:rsidR="006D3E2E">
        <w:rPr>
          <w:rFonts w:ascii="Times New Roman" w:hAnsi="Times New Roman"/>
          <w:color w:val="000000"/>
          <w:sz w:val="28"/>
          <w:szCs w:val="28"/>
        </w:rPr>
        <w:t>, согласно схеме № 14 Приложения к настоящему решению</w:t>
      </w:r>
      <w:r w:rsidRPr="006678AB">
        <w:rPr>
          <w:rFonts w:ascii="Times New Roman" w:hAnsi="Times New Roman"/>
          <w:color w:val="000000"/>
          <w:sz w:val="28"/>
          <w:szCs w:val="28"/>
        </w:rPr>
        <w:t>;</w:t>
      </w:r>
    </w:p>
    <w:p w:rsidR="006678AB" w:rsidRPr="006678AB" w:rsidRDefault="006678AB" w:rsidP="006678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678AB">
        <w:rPr>
          <w:rFonts w:ascii="Times New Roman" w:hAnsi="Times New Roman"/>
          <w:color w:val="000000"/>
          <w:sz w:val="28"/>
          <w:szCs w:val="28"/>
        </w:rPr>
        <w:t xml:space="preserve">15) </w:t>
      </w:r>
      <w:r w:rsidR="006D3E2E">
        <w:rPr>
          <w:rFonts w:ascii="Times New Roman" w:hAnsi="Times New Roman"/>
          <w:color w:val="000000"/>
          <w:sz w:val="28"/>
          <w:szCs w:val="28"/>
        </w:rPr>
        <w:t>включить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в зону жилой застройки первого типа (Ж-1/17), </w:t>
      </w:r>
      <w:r w:rsidR="006D3E2E">
        <w:rPr>
          <w:rFonts w:ascii="Times New Roman" w:hAnsi="Times New Roman"/>
          <w:color w:val="000000"/>
          <w:sz w:val="28"/>
          <w:szCs w:val="28"/>
        </w:rPr>
        <w:t>исключив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из зоны многофункциональной застройки (ОЖ/05), </w:t>
      </w:r>
      <w:r w:rsidR="006D3E2E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с кадастровым номером 08:14:030535:16 площадью 300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6D3E2E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по адресу: </w:t>
      </w:r>
      <w:r w:rsidR="00090E44" w:rsidRPr="00090E44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город Элиста, ул.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Деликова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>, № 7 «А»</w:t>
      </w:r>
      <w:r w:rsidR="006D3E2E">
        <w:rPr>
          <w:rFonts w:ascii="Times New Roman" w:hAnsi="Times New Roman"/>
          <w:color w:val="000000"/>
          <w:sz w:val="28"/>
          <w:szCs w:val="28"/>
        </w:rPr>
        <w:t>, согласно схеме № 15 Приложения к настоящему решению</w:t>
      </w:r>
      <w:r w:rsidRPr="006678AB">
        <w:rPr>
          <w:rFonts w:ascii="Times New Roman" w:hAnsi="Times New Roman"/>
          <w:color w:val="000000"/>
          <w:sz w:val="28"/>
          <w:szCs w:val="28"/>
        </w:rPr>
        <w:t>;</w:t>
      </w:r>
    </w:p>
    <w:p w:rsidR="00E733DC" w:rsidRPr="00E733DC" w:rsidRDefault="006678AB" w:rsidP="006678A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678AB">
        <w:rPr>
          <w:rFonts w:ascii="Times New Roman" w:hAnsi="Times New Roman"/>
          <w:color w:val="000000"/>
          <w:sz w:val="28"/>
          <w:szCs w:val="28"/>
        </w:rPr>
        <w:t xml:space="preserve">16) </w:t>
      </w:r>
      <w:r w:rsidR="006D3E2E">
        <w:rPr>
          <w:rFonts w:ascii="Times New Roman" w:hAnsi="Times New Roman"/>
          <w:color w:val="000000"/>
          <w:sz w:val="28"/>
          <w:szCs w:val="28"/>
        </w:rPr>
        <w:t>включить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в зону жилой застройки первого типа (Ж-1/08), </w:t>
      </w:r>
      <w:r w:rsidR="006D3E2E">
        <w:rPr>
          <w:rFonts w:ascii="Times New Roman" w:hAnsi="Times New Roman"/>
          <w:color w:val="000000"/>
          <w:sz w:val="28"/>
          <w:szCs w:val="28"/>
        </w:rPr>
        <w:t>исключив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из зоны природных ландшафтов и городских лесов (Р-3/10), </w:t>
      </w:r>
      <w:r w:rsidR="006D3E2E">
        <w:rPr>
          <w:rFonts w:ascii="Times New Roman" w:hAnsi="Times New Roman"/>
          <w:color w:val="000000"/>
          <w:sz w:val="28"/>
          <w:szCs w:val="28"/>
        </w:rPr>
        <w:t>земельный участок</w:t>
      </w:r>
      <w:r w:rsidR="006D3E2E" w:rsidRPr="006678A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с кадастровым номером 08:14:030348:122 площадью 599 </w:t>
      </w:r>
      <w:proofErr w:type="spellStart"/>
      <w:r w:rsidRPr="006678AB">
        <w:rPr>
          <w:rFonts w:ascii="Times New Roman" w:hAnsi="Times New Roman"/>
          <w:color w:val="000000"/>
          <w:sz w:val="28"/>
          <w:szCs w:val="28"/>
        </w:rPr>
        <w:t>кв.м</w:t>
      </w:r>
      <w:proofErr w:type="spellEnd"/>
      <w:r w:rsidRPr="006678AB">
        <w:rPr>
          <w:rFonts w:ascii="Times New Roman" w:hAnsi="Times New Roman"/>
          <w:color w:val="000000"/>
          <w:sz w:val="28"/>
          <w:szCs w:val="28"/>
        </w:rPr>
        <w:t xml:space="preserve">., </w:t>
      </w:r>
      <w:r w:rsidR="006D3E2E">
        <w:rPr>
          <w:rFonts w:ascii="Times New Roman" w:hAnsi="Times New Roman"/>
          <w:color w:val="000000"/>
          <w:sz w:val="28"/>
          <w:szCs w:val="28"/>
        </w:rPr>
        <w:t>расположенный</w:t>
      </w:r>
      <w:r w:rsidRPr="006678AB">
        <w:rPr>
          <w:rFonts w:ascii="Times New Roman" w:hAnsi="Times New Roman"/>
          <w:color w:val="000000"/>
          <w:sz w:val="28"/>
          <w:szCs w:val="28"/>
        </w:rPr>
        <w:t xml:space="preserve"> по адресу: </w:t>
      </w:r>
      <w:r w:rsidR="00090E44" w:rsidRPr="00090E44">
        <w:rPr>
          <w:rFonts w:ascii="Times New Roman" w:hAnsi="Times New Roman"/>
          <w:color w:val="000000"/>
          <w:sz w:val="28"/>
          <w:szCs w:val="28"/>
        </w:rPr>
        <w:t xml:space="preserve">Республика Калмыкия, </w:t>
      </w:r>
      <w:r w:rsidRPr="006678AB">
        <w:rPr>
          <w:rFonts w:ascii="Times New Roman" w:hAnsi="Times New Roman"/>
          <w:color w:val="000000"/>
          <w:sz w:val="28"/>
          <w:szCs w:val="28"/>
        </w:rPr>
        <w:t>город Элиста, ул. Строителей, № 36</w:t>
      </w:r>
      <w:r w:rsidR="006D3E2E">
        <w:rPr>
          <w:rFonts w:ascii="Times New Roman" w:hAnsi="Times New Roman"/>
          <w:color w:val="000000"/>
          <w:sz w:val="28"/>
          <w:szCs w:val="28"/>
        </w:rPr>
        <w:t>, согласно схеме № 16 Приложения к настоящему решению</w:t>
      </w:r>
      <w:r w:rsidRPr="006678AB">
        <w:rPr>
          <w:rFonts w:ascii="Times New Roman" w:hAnsi="Times New Roman"/>
          <w:color w:val="000000"/>
          <w:sz w:val="28"/>
          <w:szCs w:val="28"/>
        </w:rPr>
        <w:t>.</w:t>
      </w:r>
      <w:r w:rsidR="00E733DC" w:rsidRPr="00E733D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67138" w:rsidRPr="00017849" w:rsidRDefault="00667138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lastRenderedPageBreak/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FC78F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FC78F3" w:rsidRDefault="00FC78F3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F5B" w:rsidRDefault="00C73F5B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3F5B" w:rsidRDefault="00C73F5B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090E44">
        <w:trPr>
          <w:trHeight w:val="1318"/>
        </w:trPr>
        <w:tc>
          <w:tcPr>
            <w:tcW w:w="4077" w:type="dxa"/>
          </w:tcPr>
          <w:p w:rsidR="00667138" w:rsidRPr="00D012C3" w:rsidRDefault="00667138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090E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CA4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A4FC0">
              <w:rPr>
                <w:rFonts w:ascii="Times New Roman" w:hAnsi="Times New Roman" w:cs="Times New Roman"/>
                <w:sz w:val="28"/>
                <w:szCs w:val="28"/>
              </w:rPr>
              <w:t>«___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»____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090E44" w:rsidRPr="00090E44" w:rsidRDefault="00090E44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E44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</w:t>
      </w:r>
    </w:p>
    <w:p w:rsidR="00090E44" w:rsidRPr="00090E44" w:rsidRDefault="00090E44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90E4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 w:rsidRPr="00090E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090E44" w:rsidRPr="00090E44" w:rsidRDefault="00090E44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E44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застройки города Элисты, </w:t>
      </w:r>
      <w:r w:rsidRPr="00090E44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утвержденных решением</w:t>
      </w:r>
    </w:p>
    <w:p w:rsidR="00090E44" w:rsidRPr="00090E44" w:rsidRDefault="00090E44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E44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090E44" w:rsidRPr="00941F83" w:rsidRDefault="00090E44" w:rsidP="00090E4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Style w:val="13"/>
        <w:tblW w:w="921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4677"/>
      </w:tblGrid>
      <w:tr w:rsidR="00090E44" w:rsidRPr="00090E44" w:rsidTr="00FF01FC">
        <w:trPr>
          <w:trHeight w:val="357"/>
        </w:trPr>
        <w:tc>
          <w:tcPr>
            <w:tcW w:w="4537" w:type="dxa"/>
          </w:tcPr>
          <w:p w:rsidR="00090E44" w:rsidRPr="00090E44" w:rsidRDefault="00090E44" w:rsidP="00090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E44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7" w:type="dxa"/>
          </w:tcPr>
          <w:p w:rsidR="00090E44" w:rsidRPr="00090E44" w:rsidRDefault="00090E44" w:rsidP="00090E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0E44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90E44" w:rsidRPr="00090E44" w:rsidTr="00FF01FC">
        <w:trPr>
          <w:trHeight w:val="3883"/>
        </w:trPr>
        <w:tc>
          <w:tcPr>
            <w:tcW w:w="4537" w:type="dxa"/>
          </w:tcPr>
          <w:p w:rsidR="00090E44" w:rsidRPr="00090E44" w:rsidRDefault="00090E44" w:rsidP="00FF01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235" w:dyaOrig="7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.75pt;height:234.75pt" o:ole="">
                  <v:imagedata r:id="rId6" o:title=""/>
                </v:shape>
                <o:OLEObject Type="Embed" ProgID="PBrush" ShapeID="_x0000_i1025" DrawAspect="Content" ObjectID="_1695652222" r:id="rId7"/>
              </w:object>
            </w:r>
          </w:p>
        </w:tc>
        <w:tc>
          <w:tcPr>
            <w:tcW w:w="4677" w:type="dxa"/>
          </w:tcPr>
          <w:p w:rsidR="00090E44" w:rsidRPr="00090E44" w:rsidRDefault="00090E44" w:rsidP="00090E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6795" w:dyaOrig="6675">
                <v:shape id="_x0000_i1026" type="#_x0000_t75" style="width:251.7pt;height:236.5pt" o:ole="">
                  <v:imagedata r:id="rId8" o:title=""/>
                </v:shape>
                <o:OLEObject Type="Embed" ProgID="PBrush" ShapeID="_x0000_i1026" DrawAspect="Content" ObjectID="_1695652223" r:id="rId9"/>
              </w:object>
            </w:r>
          </w:p>
        </w:tc>
      </w:tr>
    </w:tbl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2</w:t>
      </w:r>
    </w:p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941F83" w:rsidRDefault="00941F83" w:rsidP="00941F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Style w:val="13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7"/>
      </w:tblGrid>
      <w:tr w:rsidR="00090E44" w:rsidRPr="00941F83" w:rsidTr="00FF01FC">
        <w:trPr>
          <w:trHeight w:val="357"/>
        </w:trPr>
        <w:tc>
          <w:tcPr>
            <w:tcW w:w="4395" w:type="dxa"/>
          </w:tcPr>
          <w:p w:rsidR="00090E44" w:rsidRPr="00941F83" w:rsidRDefault="00090E44" w:rsidP="00090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7" w:type="dxa"/>
          </w:tcPr>
          <w:p w:rsidR="00090E44" w:rsidRPr="00941F83" w:rsidRDefault="00090E44" w:rsidP="00090E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1F83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90E44" w:rsidRPr="00941F83" w:rsidTr="00FF01FC">
        <w:trPr>
          <w:trHeight w:val="3883"/>
        </w:trPr>
        <w:tc>
          <w:tcPr>
            <w:tcW w:w="4395" w:type="dxa"/>
          </w:tcPr>
          <w:p w:rsidR="00090E44" w:rsidRPr="00941F83" w:rsidRDefault="00941F83" w:rsidP="00FF01FC">
            <w:pPr>
              <w:ind w:left="-3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765" w:dyaOrig="8415">
                <v:shape id="_x0000_i1027" type="#_x0000_t75" style="width:258.75pt;height:218.95pt" o:ole="">
                  <v:imagedata r:id="rId10" o:title=""/>
                </v:shape>
                <o:OLEObject Type="Embed" ProgID="PBrush" ShapeID="_x0000_i1027" DrawAspect="Content" ObjectID="_1695652224" r:id="rId11"/>
              </w:object>
            </w:r>
          </w:p>
        </w:tc>
        <w:tc>
          <w:tcPr>
            <w:tcW w:w="4677" w:type="dxa"/>
          </w:tcPr>
          <w:p w:rsidR="00090E44" w:rsidRPr="00941F83" w:rsidRDefault="00941F83" w:rsidP="00941F83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095" w:dyaOrig="8445">
                <v:shape id="_x0000_i1028" type="#_x0000_t75" style="width:266.95pt;height:219.5pt" o:ole="">
                  <v:imagedata r:id="rId12" o:title=""/>
                </v:shape>
                <o:OLEObject Type="Embed" ProgID="PBrush" ShapeID="_x0000_i1028" DrawAspect="Content" ObjectID="_1695652225" r:id="rId13"/>
              </w:object>
            </w:r>
          </w:p>
        </w:tc>
      </w:tr>
    </w:tbl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3</w:t>
      </w:r>
    </w:p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941F83" w:rsidRDefault="00941F83" w:rsidP="00941F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Style w:val="13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90E44" w:rsidRPr="00941F83" w:rsidTr="00FF01FC">
        <w:trPr>
          <w:trHeight w:val="357"/>
        </w:trPr>
        <w:tc>
          <w:tcPr>
            <w:tcW w:w="4395" w:type="dxa"/>
          </w:tcPr>
          <w:p w:rsidR="00090E44" w:rsidRPr="00941F83" w:rsidRDefault="00090E44" w:rsidP="00090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090E44" w:rsidRPr="00941F83" w:rsidRDefault="00090E44" w:rsidP="00090E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1F83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90E44" w:rsidRPr="00941F83" w:rsidTr="00FF01FC">
        <w:trPr>
          <w:trHeight w:val="3883"/>
        </w:trPr>
        <w:tc>
          <w:tcPr>
            <w:tcW w:w="4395" w:type="dxa"/>
          </w:tcPr>
          <w:p w:rsidR="00090E44" w:rsidRPr="00941F83" w:rsidRDefault="00941F83" w:rsidP="00090E44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985" w:dyaOrig="8475">
                <v:shape id="_x0000_i1029" type="#_x0000_t75" style="width:255.8pt;height:233.55pt" o:ole="">
                  <v:imagedata r:id="rId14" o:title=""/>
                </v:shape>
                <o:OLEObject Type="Embed" ProgID="PBrush" ShapeID="_x0000_i1029" DrawAspect="Content" ObjectID="_1695652226" r:id="rId15"/>
              </w:object>
            </w:r>
          </w:p>
        </w:tc>
        <w:tc>
          <w:tcPr>
            <w:tcW w:w="4678" w:type="dxa"/>
          </w:tcPr>
          <w:p w:rsidR="00090E44" w:rsidRPr="00941F83" w:rsidRDefault="00941F83" w:rsidP="00941F83">
            <w:pPr>
              <w:ind w:left="-108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325" w:dyaOrig="7245">
                <v:shape id="_x0000_i1030" type="#_x0000_t75" style="width:264.6pt;height:235.9pt" o:ole="">
                  <v:imagedata r:id="rId16" o:title=""/>
                </v:shape>
                <o:OLEObject Type="Embed" ProgID="PBrush" ShapeID="_x0000_i1030" DrawAspect="Content" ObjectID="_1695652227" r:id="rId17"/>
              </w:object>
            </w:r>
          </w:p>
        </w:tc>
      </w:tr>
    </w:tbl>
    <w:p w:rsidR="00090E44" w:rsidRPr="00090E44" w:rsidRDefault="00090E44" w:rsidP="00090E44">
      <w:pPr>
        <w:tabs>
          <w:tab w:val="left" w:pos="567"/>
        </w:tabs>
        <w:spacing w:after="0" w:line="240" w:lineRule="auto"/>
        <w:ind w:left="-426"/>
        <w:contextualSpacing/>
        <w:rPr>
          <w:rFonts w:ascii="Calibri" w:eastAsia="Times New Roman" w:hAnsi="Calibri" w:cs="Times New Roman"/>
          <w:noProof/>
          <w:lang w:eastAsia="ru-RU"/>
        </w:rPr>
      </w:pPr>
    </w:p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4</w:t>
      </w:r>
    </w:p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941F83" w:rsidRDefault="00941F83" w:rsidP="00941F83">
      <w:pPr>
        <w:tabs>
          <w:tab w:val="left" w:pos="567"/>
        </w:tabs>
        <w:spacing w:after="0" w:line="240" w:lineRule="auto"/>
        <w:ind w:left="-426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941F83" w:rsidRDefault="00941F83" w:rsidP="00941F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Style w:val="13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90E44" w:rsidRPr="00941F83" w:rsidTr="00FF01FC">
        <w:trPr>
          <w:trHeight w:val="357"/>
        </w:trPr>
        <w:tc>
          <w:tcPr>
            <w:tcW w:w="4395" w:type="dxa"/>
          </w:tcPr>
          <w:p w:rsidR="00090E44" w:rsidRPr="00941F83" w:rsidRDefault="00090E44" w:rsidP="00FF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090E44" w:rsidRPr="00941F83" w:rsidRDefault="00090E44" w:rsidP="00090E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1F83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90E44" w:rsidRPr="00941F83" w:rsidTr="00FF01FC">
        <w:trPr>
          <w:trHeight w:val="3883"/>
        </w:trPr>
        <w:tc>
          <w:tcPr>
            <w:tcW w:w="4395" w:type="dxa"/>
          </w:tcPr>
          <w:p w:rsidR="00090E44" w:rsidRPr="00941F83" w:rsidRDefault="00090E44" w:rsidP="00941F83">
            <w:pPr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685" w:dyaOrig="8415">
                <v:shape id="_x0000_i1031" type="#_x0000_t75" style="width:256.4pt;height:252.3pt" o:ole="">
                  <v:imagedata r:id="rId18" o:title=""/>
                </v:shape>
                <o:OLEObject Type="Embed" ProgID="PBrush" ShapeID="_x0000_i1031" DrawAspect="Content" ObjectID="_1695652228" r:id="rId19"/>
              </w:object>
            </w:r>
          </w:p>
        </w:tc>
        <w:tc>
          <w:tcPr>
            <w:tcW w:w="4678" w:type="dxa"/>
          </w:tcPr>
          <w:p w:rsidR="00090E44" w:rsidRPr="00941F83" w:rsidRDefault="00090E44" w:rsidP="00941F83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495" w:dyaOrig="8505">
                <v:shape id="_x0000_i1032" type="#_x0000_t75" style="width:258.75pt;height:251.7pt" o:ole="">
                  <v:imagedata r:id="rId20" o:title=""/>
                </v:shape>
                <o:OLEObject Type="Embed" ProgID="PBrush" ShapeID="_x0000_i1032" DrawAspect="Content" ObjectID="_1695652229" r:id="rId21"/>
              </w:object>
            </w:r>
          </w:p>
        </w:tc>
      </w:tr>
    </w:tbl>
    <w:p w:rsidR="00090E44" w:rsidRPr="00090E44" w:rsidRDefault="00090E44" w:rsidP="00090E44">
      <w:pPr>
        <w:tabs>
          <w:tab w:val="left" w:pos="567"/>
        </w:tabs>
        <w:spacing w:after="0" w:line="240" w:lineRule="auto"/>
        <w:ind w:left="-426"/>
        <w:contextualSpacing/>
        <w:rPr>
          <w:rFonts w:ascii="Calibri" w:eastAsia="Times New Roman" w:hAnsi="Calibri" w:cs="Times New Roman"/>
          <w:noProof/>
          <w:lang w:eastAsia="ru-RU"/>
        </w:rPr>
      </w:pPr>
    </w:p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5</w:t>
      </w:r>
    </w:p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941F83" w:rsidRDefault="00941F83" w:rsidP="00941F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Style w:val="13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7"/>
      </w:tblGrid>
      <w:tr w:rsidR="00090E44" w:rsidRPr="00941F83" w:rsidTr="00FF01FC">
        <w:trPr>
          <w:trHeight w:val="357"/>
        </w:trPr>
        <w:tc>
          <w:tcPr>
            <w:tcW w:w="4395" w:type="dxa"/>
          </w:tcPr>
          <w:p w:rsidR="00090E44" w:rsidRPr="00941F83" w:rsidRDefault="00090E44" w:rsidP="00090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7" w:type="dxa"/>
          </w:tcPr>
          <w:p w:rsidR="00090E44" w:rsidRPr="00941F83" w:rsidRDefault="00090E44" w:rsidP="00090E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1F83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90E44" w:rsidRPr="00941F83" w:rsidTr="00FF01FC">
        <w:trPr>
          <w:trHeight w:val="3883"/>
        </w:trPr>
        <w:tc>
          <w:tcPr>
            <w:tcW w:w="4395" w:type="dxa"/>
          </w:tcPr>
          <w:p w:rsidR="00090E44" w:rsidRPr="00941F83" w:rsidRDefault="00941F83" w:rsidP="00941F83">
            <w:pPr>
              <w:ind w:left="-5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175" w:dyaOrig="8055">
                <v:shape id="_x0000_i1033" type="#_x0000_t75" style="width:271.6pt;height:241.75pt" o:ole="">
                  <v:imagedata r:id="rId22" o:title=""/>
                </v:shape>
                <o:OLEObject Type="Embed" ProgID="PBrush" ShapeID="_x0000_i1033" DrawAspect="Content" ObjectID="_1695652230" r:id="rId23"/>
              </w:object>
            </w:r>
          </w:p>
        </w:tc>
        <w:tc>
          <w:tcPr>
            <w:tcW w:w="4677" w:type="dxa"/>
          </w:tcPr>
          <w:p w:rsidR="00090E44" w:rsidRPr="00941F83" w:rsidRDefault="00941F83" w:rsidP="00941F83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525" w:dyaOrig="8115">
                <v:shape id="_x0000_i1034" type="#_x0000_t75" style="width:272.2pt;height:240pt" o:ole="">
                  <v:imagedata r:id="rId24" o:title=""/>
                </v:shape>
                <o:OLEObject Type="Embed" ProgID="PBrush" ShapeID="_x0000_i1034" DrawAspect="Content" ObjectID="_1695652231" r:id="rId25"/>
              </w:object>
            </w:r>
          </w:p>
        </w:tc>
      </w:tr>
    </w:tbl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6</w:t>
      </w:r>
    </w:p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941F83" w:rsidRDefault="00941F83" w:rsidP="00941F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Style w:val="13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7"/>
      </w:tblGrid>
      <w:tr w:rsidR="00090E44" w:rsidRPr="00941F83" w:rsidTr="00FF01FC">
        <w:trPr>
          <w:trHeight w:val="357"/>
        </w:trPr>
        <w:tc>
          <w:tcPr>
            <w:tcW w:w="4395" w:type="dxa"/>
          </w:tcPr>
          <w:p w:rsidR="00090E44" w:rsidRPr="00941F83" w:rsidRDefault="00090E44" w:rsidP="00941F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7" w:type="dxa"/>
          </w:tcPr>
          <w:p w:rsidR="00090E44" w:rsidRPr="00941F83" w:rsidRDefault="00090E44" w:rsidP="00090E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1F83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90E44" w:rsidRPr="00941F83" w:rsidTr="00FF01FC">
        <w:trPr>
          <w:trHeight w:val="3883"/>
        </w:trPr>
        <w:tc>
          <w:tcPr>
            <w:tcW w:w="4395" w:type="dxa"/>
          </w:tcPr>
          <w:p w:rsidR="00090E44" w:rsidRPr="00941F83" w:rsidRDefault="00090E44" w:rsidP="00941F83">
            <w:pPr>
              <w:ind w:left="-3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015" w:dyaOrig="8355">
                <v:shape id="_x0000_i1035" type="#_x0000_t75" style="width:257.55pt;height:266.35pt" o:ole="">
                  <v:imagedata r:id="rId26" o:title=""/>
                </v:shape>
                <o:OLEObject Type="Embed" ProgID="PBrush" ShapeID="_x0000_i1035" DrawAspect="Content" ObjectID="_1695652232" r:id="rId27"/>
              </w:object>
            </w:r>
          </w:p>
        </w:tc>
        <w:tc>
          <w:tcPr>
            <w:tcW w:w="4677" w:type="dxa"/>
          </w:tcPr>
          <w:p w:rsidR="00090E44" w:rsidRPr="00941F83" w:rsidRDefault="00090E44" w:rsidP="00941F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505" w:dyaOrig="7545">
                <v:shape id="_x0000_i1036" type="#_x0000_t75" style="width:263.4pt;height:264pt" o:ole="">
                  <v:imagedata r:id="rId28" o:title=""/>
                </v:shape>
                <o:OLEObject Type="Embed" ProgID="PBrush" ShapeID="_x0000_i1036" DrawAspect="Content" ObjectID="_1695652233" r:id="rId29"/>
              </w:object>
            </w:r>
          </w:p>
        </w:tc>
      </w:tr>
    </w:tbl>
    <w:p w:rsidR="00090E44" w:rsidRPr="00090E44" w:rsidRDefault="00090E44" w:rsidP="00090E44">
      <w:pPr>
        <w:tabs>
          <w:tab w:val="left" w:pos="567"/>
        </w:tabs>
        <w:spacing w:after="0" w:line="240" w:lineRule="auto"/>
        <w:ind w:left="-426"/>
        <w:contextualSpacing/>
        <w:rPr>
          <w:rFonts w:ascii="Calibri" w:eastAsia="Times New Roman" w:hAnsi="Calibri" w:cs="Times New Roman"/>
          <w:noProof/>
          <w:lang w:eastAsia="ru-RU"/>
        </w:rPr>
      </w:pPr>
    </w:p>
    <w:p w:rsidR="00941F83" w:rsidRDefault="00941F83" w:rsidP="007520B0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7</w:t>
      </w:r>
    </w:p>
    <w:p w:rsidR="00941F83" w:rsidRDefault="00941F83" w:rsidP="007520B0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941F83" w:rsidRDefault="00941F83" w:rsidP="007520B0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941F83" w:rsidRDefault="00941F83" w:rsidP="007520B0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941F83" w:rsidRDefault="00941F83" w:rsidP="00941F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Style w:val="13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7"/>
      </w:tblGrid>
      <w:tr w:rsidR="00090E44" w:rsidRPr="00941F83" w:rsidTr="00FF01FC">
        <w:trPr>
          <w:trHeight w:val="357"/>
        </w:trPr>
        <w:tc>
          <w:tcPr>
            <w:tcW w:w="4395" w:type="dxa"/>
          </w:tcPr>
          <w:p w:rsidR="00090E44" w:rsidRPr="00941F83" w:rsidRDefault="00090E44" w:rsidP="00090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7" w:type="dxa"/>
          </w:tcPr>
          <w:p w:rsidR="00090E44" w:rsidRPr="00941F83" w:rsidRDefault="00090E44" w:rsidP="00090E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1F83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90E44" w:rsidRPr="00941F83" w:rsidTr="00FF01FC">
        <w:trPr>
          <w:trHeight w:val="3883"/>
        </w:trPr>
        <w:tc>
          <w:tcPr>
            <w:tcW w:w="4395" w:type="dxa"/>
          </w:tcPr>
          <w:p w:rsidR="00090E44" w:rsidRPr="00941F83" w:rsidRDefault="00941F83" w:rsidP="00941F83">
            <w:pPr>
              <w:ind w:left="-391" w:firstLine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765" w:dyaOrig="8355">
                <v:shape id="_x0000_i1037" type="#_x0000_t75" style="width:272.2pt;height:257.55pt" o:ole="">
                  <v:imagedata r:id="rId30" o:title=""/>
                </v:shape>
                <o:OLEObject Type="Embed" ProgID="PBrush" ShapeID="_x0000_i1037" DrawAspect="Content" ObjectID="_1695652234" r:id="rId31"/>
              </w:object>
            </w:r>
          </w:p>
        </w:tc>
        <w:tc>
          <w:tcPr>
            <w:tcW w:w="4677" w:type="dxa"/>
          </w:tcPr>
          <w:p w:rsidR="00090E44" w:rsidRPr="00941F83" w:rsidRDefault="00090E44" w:rsidP="00941F83">
            <w:pPr>
              <w:ind w:left="-239" w:firstLine="2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855" w:dyaOrig="8535">
                <v:shape id="_x0000_i1038" type="#_x0000_t75" style="width:292.7pt;height:257.55pt" o:ole="">
                  <v:imagedata r:id="rId32" o:title=""/>
                </v:shape>
                <o:OLEObject Type="Embed" ProgID="PBrush" ShapeID="_x0000_i1038" DrawAspect="Content" ObjectID="_1695652235" r:id="rId33"/>
              </w:object>
            </w:r>
          </w:p>
        </w:tc>
      </w:tr>
    </w:tbl>
    <w:p w:rsidR="00941F83" w:rsidRDefault="00941F83" w:rsidP="007520B0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8</w:t>
      </w:r>
    </w:p>
    <w:p w:rsidR="00941F83" w:rsidRDefault="00941F83" w:rsidP="007520B0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941F83" w:rsidRDefault="00941F83" w:rsidP="007520B0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941F83" w:rsidRDefault="00941F83" w:rsidP="007520B0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941F83" w:rsidRDefault="00941F83" w:rsidP="00941F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Style w:val="13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90E44" w:rsidRPr="00941F83" w:rsidTr="00FF01FC">
        <w:trPr>
          <w:trHeight w:val="357"/>
        </w:trPr>
        <w:tc>
          <w:tcPr>
            <w:tcW w:w="4395" w:type="dxa"/>
          </w:tcPr>
          <w:p w:rsidR="00090E44" w:rsidRPr="00941F83" w:rsidRDefault="00090E44" w:rsidP="00090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090E44" w:rsidRPr="00941F83" w:rsidRDefault="00090E44" w:rsidP="00090E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1F83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90E44" w:rsidRPr="00941F83" w:rsidTr="00FF01FC">
        <w:trPr>
          <w:trHeight w:val="3883"/>
        </w:trPr>
        <w:tc>
          <w:tcPr>
            <w:tcW w:w="4395" w:type="dxa"/>
          </w:tcPr>
          <w:p w:rsidR="00090E44" w:rsidRPr="00941F83" w:rsidRDefault="00090E44" w:rsidP="00090E44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965" w:dyaOrig="8505">
                <v:shape id="_x0000_i1039" type="#_x0000_t75" style="width:261.65pt;height:246.45pt" o:ole="">
                  <v:imagedata r:id="rId34" o:title=""/>
                </v:shape>
                <o:OLEObject Type="Embed" ProgID="PBrush" ShapeID="_x0000_i1039" DrawAspect="Content" ObjectID="_1695652236" r:id="rId35"/>
              </w:object>
            </w:r>
          </w:p>
        </w:tc>
        <w:tc>
          <w:tcPr>
            <w:tcW w:w="4678" w:type="dxa"/>
          </w:tcPr>
          <w:p w:rsidR="00090E44" w:rsidRPr="00941F83" w:rsidRDefault="00941F83" w:rsidP="00941F83">
            <w:pPr>
              <w:ind w:left="-239" w:firstLine="2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1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1265" w:dyaOrig="8385">
                <v:shape id="_x0000_i1040" type="#_x0000_t75" style="width:307.3pt;height:245.85pt" o:ole="">
                  <v:imagedata r:id="rId36" o:title=""/>
                </v:shape>
                <o:OLEObject Type="Embed" ProgID="PBrush" ShapeID="_x0000_i1040" DrawAspect="Content" ObjectID="_1695652237" r:id="rId37"/>
              </w:object>
            </w:r>
          </w:p>
        </w:tc>
      </w:tr>
    </w:tbl>
    <w:p w:rsidR="00090E44" w:rsidRPr="00090E44" w:rsidRDefault="00090E44" w:rsidP="00090E44">
      <w:pPr>
        <w:tabs>
          <w:tab w:val="left" w:pos="567"/>
        </w:tabs>
        <w:spacing w:after="0" w:line="240" w:lineRule="auto"/>
        <w:ind w:left="-426"/>
        <w:contextualSpacing/>
        <w:rPr>
          <w:rFonts w:ascii="Calibri" w:eastAsia="Times New Roman" w:hAnsi="Calibri" w:cs="Times New Roman"/>
          <w:noProof/>
          <w:lang w:eastAsia="ru-RU"/>
        </w:rPr>
      </w:pPr>
    </w:p>
    <w:p w:rsidR="00941F83" w:rsidRDefault="00941F83" w:rsidP="00FF01F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9</w:t>
      </w:r>
    </w:p>
    <w:p w:rsidR="00941F83" w:rsidRDefault="00941F83" w:rsidP="00FF01F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941F83" w:rsidRDefault="00941F83" w:rsidP="00FF01F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941F83" w:rsidRDefault="00941F83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941F83" w:rsidRDefault="00941F83" w:rsidP="00941F83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Style w:val="13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90E44" w:rsidRPr="007520B0" w:rsidTr="00FF01FC">
        <w:trPr>
          <w:trHeight w:val="357"/>
        </w:trPr>
        <w:tc>
          <w:tcPr>
            <w:tcW w:w="4395" w:type="dxa"/>
          </w:tcPr>
          <w:p w:rsidR="00090E44" w:rsidRPr="007520B0" w:rsidRDefault="00090E44" w:rsidP="00090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0B0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090E44" w:rsidRPr="007520B0" w:rsidRDefault="00090E44" w:rsidP="00090E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20B0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90E44" w:rsidRPr="007520B0" w:rsidTr="00FF01FC">
        <w:trPr>
          <w:trHeight w:val="3883"/>
        </w:trPr>
        <w:tc>
          <w:tcPr>
            <w:tcW w:w="4395" w:type="dxa"/>
          </w:tcPr>
          <w:p w:rsidR="00090E44" w:rsidRPr="007520B0" w:rsidRDefault="00090E44" w:rsidP="007520B0">
            <w:pPr>
              <w:ind w:left="-3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305" w:dyaOrig="8475">
                <v:shape id="_x0000_i1041" type="#_x0000_t75" style="width:251.7pt;height:236.5pt" o:ole="">
                  <v:imagedata r:id="rId38" o:title=""/>
                </v:shape>
                <o:OLEObject Type="Embed" ProgID="PBrush" ShapeID="_x0000_i1041" DrawAspect="Content" ObjectID="_1695652238" r:id="rId39"/>
              </w:object>
            </w:r>
          </w:p>
        </w:tc>
        <w:tc>
          <w:tcPr>
            <w:tcW w:w="4678" w:type="dxa"/>
          </w:tcPr>
          <w:p w:rsidR="00090E44" w:rsidRPr="007520B0" w:rsidRDefault="00090E44" w:rsidP="007520B0">
            <w:pPr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815" w:dyaOrig="8475">
                <v:shape id="_x0000_i1042" type="#_x0000_t75" style="width:266.95pt;height:236.5pt" o:ole="">
                  <v:imagedata r:id="rId40" o:title=""/>
                </v:shape>
                <o:OLEObject Type="Embed" ProgID="PBrush" ShapeID="_x0000_i1042" DrawAspect="Content" ObjectID="_1695652239" r:id="rId41"/>
              </w:object>
            </w:r>
          </w:p>
        </w:tc>
      </w:tr>
    </w:tbl>
    <w:p w:rsidR="007520B0" w:rsidRDefault="007520B0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10</w:t>
      </w:r>
    </w:p>
    <w:p w:rsidR="007520B0" w:rsidRDefault="007520B0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7520B0" w:rsidRDefault="007520B0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7520B0" w:rsidRDefault="007520B0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7520B0" w:rsidRDefault="007520B0" w:rsidP="00FF01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Style w:val="13"/>
        <w:tblW w:w="907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678"/>
      </w:tblGrid>
      <w:tr w:rsidR="00090E44" w:rsidRPr="007520B0" w:rsidTr="00323065">
        <w:trPr>
          <w:trHeight w:val="357"/>
        </w:trPr>
        <w:tc>
          <w:tcPr>
            <w:tcW w:w="4395" w:type="dxa"/>
          </w:tcPr>
          <w:p w:rsidR="00090E44" w:rsidRPr="007520B0" w:rsidRDefault="00090E44" w:rsidP="00FF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0B0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678" w:type="dxa"/>
          </w:tcPr>
          <w:p w:rsidR="00090E44" w:rsidRPr="007520B0" w:rsidRDefault="00090E44" w:rsidP="00090E4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20B0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90E44" w:rsidRPr="007520B0" w:rsidTr="00323065">
        <w:trPr>
          <w:trHeight w:val="3883"/>
        </w:trPr>
        <w:tc>
          <w:tcPr>
            <w:tcW w:w="4395" w:type="dxa"/>
          </w:tcPr>
          <w:p w:rsidR="00090E44" w:rsidRPr="007520B0" w:rsidRDefault="00090E44" w:rsidP="00090E44">
            <w:pPr>
              <w:ind w:left="-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9615" w:dyaOrig="8415">
                <v:shape id="_x0000_i1043" type="#_x0000_t75" style="width:259.3pt;height:244.1pt" o:ole="">
                  <v:imagedata r:id="rId42" o:title=""/>
                </v:shape>
                <o:OLEObject Type="Embed" ProgID="PBrush" ShapeID="_x0000_i1043" DrawAspect="Content" ObjectID="_1695652240" r:id="rId43"/>
              </w:object>
            </w:r>
          </w:p>
        </w:tc>
        <w:tc>
          <w:tcPr>
            <w:tcW w:w="4678" w:type="dxa"/>
          </w:tcPr>
          <w:p w:rsidR="00090E44" w:rsidRPr="007520B0" w:rsidRDefault="00090E44" w:rsidP="007520B0">
            <w:pPr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085" w:dyaOrig="7245">
                <v:shape id="_x0000_i1044" type="#_x0000_t75" style="width:262.25pt;height:244.7pt" o:ole="">
                  <v:imagedata r:id="rId44" o:title=""/>
                </v:shape>
                <o:OLEObject Type="Embed" ProgID="PBrush" ShapeID="_x0000_i1044" DrawAspect="Content" ObjectID="_1695652241" r:id="rId45"/>
              </w:object>
            </w:r>
          </w:p>
        </w:tc>
      </w:tr>
    </w:tbl>
    <w:p w:rsidR="00090E44" w:rsidRPr="00090E44" w:rsidRDefault="00090E44" w:rsidP="00090E44">
      <w:pPr>
        <w:tabs>
          <w:tab w:val="left" w:pos="567"/>
        </w:tabs>
        <w:spacing w:after="0" w:line="240" w:lineRule="auto"/>
        <w:ind w:left="-426"/>
        <w:contextualSpacing/>
        <w:rPr>
          <w:rFonts w:ascii="Calibri" w:eastAsia="Times New Roman" w:hAnsi="Calibri" w:cs="Times New Roman"/>
          <w:noProof/>
          <w:lang w:eastAsia="ru-RU"/>
        </w:rPr>
      </w:pPr>
    </w:p>
    <w:p w:rsidR="00090E44" w:rsidRPr="00090E44" w:rsidRDefault="00090E44" w:rsidP="00090E44">
      <w:pPr>
        <w:tabs>
          <w:tab w:val="left" w:pos="567"/>
        </w:tabs>
        <w:spacing w:after="0" w:line="240" w:lineRule="auto"/>
        <w:ind w:left="-426"/>
        <w:contextualSpacing/>
        <w:rPr>
          <w:rFonts w:ascii="Calibri" w:eastAsia="Times New Roman" w:hAnsi="Calibri" w:cs="Times New Roman"/>
          <w:noProof/>
          <w:lang w:eastAsia="ru-RU"/>
        </w:rPr>
      </w:pPr>
    </w:p>
    <w:p w:rsidR="007520B0" w:rsidRDefault="007520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520B0" w:rsidRDefault="007520B0" w:rsidP="0032306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11</w:t>
      </w:r>
    </w:p>
    <w:p w:rsidR="007520B0" w:rsidRDefault="007520B0" w:rsidP="0032306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7520B0" w:rsidRDefault="007520B0" w:rsidP="0032306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7520B0" w:rsidRDefault="007520B0" w:rsidP="0032306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7520B0" w:rsidRDefault="007520B0" w:rsidP="007520B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Style w:val="13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711"/>
      </w:tblGrid>
      <w:tr w:rsidR="00090E44" w:rsidRPr="007520B0" w:rsidTr="00323065">
        <w:trPr>
          <w:trHeight w:val="357"/>
        </w:trPr>
        <w:tc>
          <w:tcPr>
            <w:tcW w:w="4361" w:type="dxa"/>
          </w:tcPr>
          <w:p w:rsidR="00090E44" w:rsidRPr="007520B0" w:rsidRDefault="00090E44" w:rsidP="007520B0">
            <w:pPr>
              <w:ind w:left="-142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0B0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711" w:type="dxa"/>
          </w:tcPr>
          <w:p w:rsidR="00090E44" w:rsidRPr="007520B0" w:rsidRDefault="00090E44" w:rsidP="007520B0">
            <w:pPr>
              <w:ind w:left="-142" w:hanging="10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20B0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90E44" w:rsidRPr="007520B0" w:rsidTr="00323065">
        <w:trPr>
          <w:trHeight w:val="3883"/>
        </w:trPr>
        <w:tc>
          <w:tcPr>
            <w:tcW w:w="4361" w:type="dxa"/>
          </w:tcPr>
          <w:p w:rsidR="00090E44" w:rsidRPr="007520B0" w:rsidRDefault="00090E44" w:rsidP="007520B0">
            <w:pPr>
              <w:ind w:left="-142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275" w:dyaOrig="8415">
                <v:shape id="_x0000_i1045" type="#_x0000_t75" style="width:266.95pt;height:255.2pt" o:ole="">
                  <v:imagedata r:id="rId46" o:title=""/>
                </v:shape>
                <o:OLEObject Type="Embed" ProgID="PBrush" ShapeID="_x0000_i1045" DrawAspect="Content" ObjectID="_1695652242" r:id="rId47"/>
              </w:object>
            </w:r>
          </w:p>
        </w:tc>
        <w:tc>
          <w:tcPr>
            <w:tcW w:w="4711" w:type="dxa"/>
          </w:tcPr>
          <w:p w:rsidR="00090E44" w:rsidRPr="007520B0" w:rsidRDefault="00323065" w:rsidP="007520B0">
            <w:pPr>
              <w:ind w:left="-142" w:firstLine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535" w:dyaOrig="7365">
                <v:shape id="_x0000_i1046" type="#_x0000_t75" style="width:259.9pt;height:253.45pt" o:ole="">
                  <v:imagedata r:id="rId48" o:title=""/>
                </v:shape>
                <o:OLEObject Type="Embed" ProgID="PBrush" ShapeID="_x0000_i1046" DrawAspect="Content" ObjectID="_1695652243" r:id="rId49"/>
              </w:object>
            </w:r>
          </w:p>
        </w:tc>
      </w:tr>
    </w:tbl>
    <w:p w:rsidR="007520B0" w:rsidRDefault="007520B0" w:rsidP="0032306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12</w:t>
      </w:r>
    </w:p>
    <w:p w:rsidR="007520B0" w:rsidRDefault="007520B0" w:rsidP="0032306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7520B0" w:rsidRDefault="007520B0" w:rsidP="0032306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7520B0" w:rsidRDefault="007520B0" w:rsidP="00323065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090E44" w:rsidRPr="00090E44" w:rsidRDefault="00090E44" w:rsidP="00323065">
      <w:pPr>
        <w:tabs>
          <w:tab w:val="left" w:pos="567"/>
        </w:tabs>
        <w:spacing w:after="0" w:line="240" w:lineRule="auto"/>
        <w:contextualSpacing/>
        <w:jc w:val="center"/>
        <w:rPr>
          <w:rFonts w:ascii="Calibri" w:eastAsia="Times New Roman" w:hAnsi="Calibri" w:cs="Times New Roman"/>
          <w:noProof/>
          <w:lang w:eastAsia="ru-RU"/>
        </w:rPr>
      </w:pPr>
    </w:p>
    <w:tbl>
      <w:tblPr>
        <w:tblStyle w:val="13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4711"/>
      </w:tblGrid>
      <w:tr w:rsidR="00090E44" w:rsidRPr="007520B0" w:rsidTr="00323065">
        <w:trPr>
          <w:trHeight w:val="357"/>
        </w:trPr>
        <w:tc>
          <w:tcPr>
            <w:tcW w:w="4361" w:type="dxa"/>
          </w:tcPr>
          <w:p w:rsidR="00090E44" w:rsidRPr="007520B0" w:rsidRDefault="00090E44" w:rsidP="007520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0B0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711" w:type="dxa"/>
          </w:tcPr>
          <w:p w:rsidR="00090E44" w:rsidRPr="007520B0" w:rsidRDefault="00090E44" w:rsidP="007520B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20B0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90E44" w:rsidRPr="007520B0" w:rsidTr="00323065">
        <w:trPr>
          <w:trHeight w:val="3883"/>
        </w:trPr>
        <w:tc>
          <w:tcPr>
            <w:tcW w:w="4361" w:type="dxa"/>
          </w:tcPr>
          <w:p w:rsidR="00090E44" w:rsidRPr="007520B0" w:rsidRDefault="00090E44" w:rsidP="007520B0">
            <w:pPr>
              <w:ind w:left="-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815" w:dyaOrig="8415">
                <v:shape id="_x0000_i1047" type="#_x0000_t75" style="width:269.25pt;height:250.55pt" o:ole="">
                  <v:imagedata r:id="rId50" o:title=""/>
                </v:shape>
                <o:OLEObject Type="Embed" ProgID="PBrush" ShapeID="_x0000_i1047" DrawAspect="Content" ObjectID="_1695652244" r:id="rId51"/>
              </w:object>
            </w:r>
          </w:p>
        </w:tc>
        <w:tc>
          <w:tcPr>
            <w:tcW w:w="4711" w:type="dxa"/>
          </w:tcPr>
          <w:p w:rsidR="00090E44" w:rsidRPr="007520B0" w:rsidRDefault="00090E44" w:rsidP="007520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985" w:dyaOrig="8325">
                <v:shape id="_x0000_i1048" type="#_x0000_t75" style="width:255.2pt;height:249.95pt" o:ole="">
                  <v:imagedata r:id="rId52" o:title=""/>
                </v:shape>
                <o:OLEObject Type="Embed" ProgID="PBrush" ShapeID="_x0000_i1048" DrawAspect="Content" ObjectID="_1695652245" r:id="rId53"/>
              </w:object>
            </w:r>
          </w:p>
        </w:tc>
      </w:tr>
    </w:tbl>
    <w:p w:rsidR="007520B0" w:rsidRDefault="007520B0" w:rsidP="007520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20B0" w:rsidRDefault="007520B0" w:rsidP="007520B0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1</w:t>
      </w:r>
      <w:r w:rsidR="00FF01F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7520B0" w:rsidRDefault="007520B0" w:rsidP="007520B0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7520B0" w:rsidRDefault="007520B0" w:rsidP="007520B0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7520B0" w:rsidRDefault="007520B0" w:rsidP="007520B0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090E44" w:rsidRPr="00090E44" w:rsidRDefault="00090E44" w:rsidP="007520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3"/>
        <w:tblW w:w="89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536"/>
      </w:tblGrid>
      <w:tr w:rsidR="00090E44" w:rsidRPr="007520B0" w:rsidTr="00323065">
        <w:trPr>
          <w:trHeight w:val="357"/>
        </w:trPr>
        <w:tc>
          <w:tcPr>
            <w:tcW w:w="4395" w:type="dxa"/>
          </w:tcPr>
          <w:p w:rsidR="00090E44" w:rsidRPr="007520B0" w:rsidRDefault="00090E44" w:rsidP="00323065">
            <w:pPr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20B0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536" w:type="dxa"/>
          </w:tcPr>
          <w:p w:rsidR="00090E44" w:rsidRPr="007520B0" w:rsidRDefault="00090E44" w:rsidP="00323065">
            <w:pPr>
              <w:ind w:left="34" w:hanging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20B0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90E44" w:rsidRPr="007520B0" w:rsidTr="00323065">
        <w:trPr>
          <w:trHeight w:val="3883"/>
        </w:trPr>
        <w:tc>
          <w:tcPr>
            <w:tcW w:w="4395" w:type="dxa"/>
          </w:tcPr>
          <w:p w:rsidR="00090E44" w:rsidRPr="007520B0" w:rsidRDefault="007520B0" w:rsidP="00323065">
            <w:pPr>
              <w:ind w:left="34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205" w:dyaOrig="7425">
                <v:shape id="_x0000_i1049" type="#_x0000_t75" style="width:272.2pt;height:245.25pt" o:ole="">
                  <v:imagedata r:id="rId54" o:title=""/>
                </v:shape>
                <o:OLEObject Type="Embed" ProgID="PBrush" ShapeID="_x0000_i1049" DrawAspect="Content" ObjectID="_1695652246" r:id="rId55"/>
              </w:object>
            </w:r>
          </w:p>
        </w:tc>
        <w:tc>
          <w:tcPr>
            <w:tcW w:w="4536" w:type="dxa"/>
          </w:tcPr>
          <w:p w:rsidR="00090E44" w:rsidRPr="007520B0" w:rsidRDefault="007520B0" w:rsidP="00323065">
            <w:p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20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7365" w:dyaOrig="7605">
                <v:shape id="_x0000_i1050" type="#_x0000_t75" style="width:261.65pt;height:245.25pt" o:ole="">
                  <v:imagedata r:id="rId56" o:title=""/>
                </v:shape>
                <o:OLEObject Type="Embed" ProgID="PBrush" ShapeID="_x0000_i1050" DrawAspect="Content" ObjectID="_1695652247" r:id="rId57"/>
              </w:object>
            </w:r>
          </w:p>
        </w:tc>
      </w:tr>
    </w:tbl>
    <w:p w:rsidR="007520B0" w:rsidRDefault="007520B0" w:rsidP="00FF01FC">
      <w:pPr>
        <w:tabs>
          <w:tab w:val="left" w:pos="567"/>
          <w:tab w:val="left" w:pos="9072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</w:t>
      </w:r>
      <w:r w:rsidR="00FF01F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7520B0" w:rsidRDefault="007520B0" w:rsidP="00FF01FC">
      <w:pPr>
        <w:tabs>
          <w:tab w:val="left" w:pos="567"/>
          <w:tab w:val="left" w:pos="9072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7520B0" w:rsidRDefault="007520B0" w:rsidP="00FF01FC">
      <w:pPr>
        <w:tabs>
          <w:tab w:val="left" w:pos="567"/>
          <w:tab w:val="left" w:pos="9072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7520B0" w:rsidRDefault="007520B0" w:rsidP="00FF01FC">
      <w:pPr>
        <w:tabs>
          <w:tab w:val="left" w:pos="567"/>
          <w:tab w:val="left" w:pos="9072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090E44" w:rsidRPr="00090E44" w:rsidRDefault="00090E44" w:rsidP="007520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3"/>
        <w:tblW w:w="89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536"/>
      </w:tblGrid>
      <w:tr w:rsidR="00090E44" w:rsidRPr="00090E44" w:rsidTr="00323065">
        <w:trPr>
          <w:trHeight w:val="357"/>
        </w:trPr>
        <w:tc>
          <w:tcPr>
            <w:tcW w:w="4395" w:type="dxa"/>
          </w:tcPr>
          <w:p w:rsidR="00090E44" w:rsidRPr="00FF01FC" w:rsidRDefault="00090E44" w:rsidP="00FF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1FC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536" w:type="dxa"/>
          </w:tcPr>
          <w:p w:rsidR="00090E44" w:rsidRPr="00FF01FC" w:rsidRDefault="00090E44" w:rsidP="00FF01F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01FC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90E44" w:rsidRPr="00090E44" w:rsidTr="00323065">
        <w:trPr>
          <w:trHeight w:val="3883"/>
        </w:trPr>
        <w:tc>
          <w:tcPr>
            <w:tcW w:w="4395" w:type="dxa"/>
          </w:tcPr>
          <w:p w:rsidR="00090E44" w:rsidRPr="00090E44" w:rsidRDefault="00090E44" w:rsidP="00FF01FC">
            <w:pPr>
              <w:ind w:left="-108"/>
              <w:jc w:val="both"/>
              <w:rPr>
                <w:rFonts w:ascii="Times New Roman" w:hAnsi="Times New Roman" w:cs="Times New Roman"/>
                <w:b/>
                <w:sz w:val="2"/>
                <w:szCs w:val="24"/>
              </w:rPr>
            </w:pPr>
            <w:r w:rsidRPr="00090E44">
              <w:rPr>
                <w:rFonts w:ascii="Calibri" w:eastAsia="Times New Roman" w:hAnsi="Calibri" w:cs="Times New Roman"/>
                <w:lang w:eastAsia="ru-RU"/>
              </w:rPr>
              <w:object w:dxaOrig="7875" w:dyaOrig="7995">
                <v:shape id="_x0000_i1051" type="#_x0000_t75" style="width:272.2pt;height:257.55pt" o:ole="">
                  <v:imagedata r:id="rId58" o:title=""/>
                </v:shape>
                <o:OLEObject Type="Embed" ProgID="PBrush" ShapeID="_x0000_i1051" DrawAspect="Content" ObjectID="_1695652248" r:id="rId59"/>
              </w:object>
            </w:r>
          </w:p>
        </w:tc>
        <w:tc>
          <w:tcPr>
            <w:tcW w:w="4536" w:type="dxa"/>
          </w:tcPr>
          <w:p w:rsidR="00090E44" w:rsidRPr="00090E44" w:rsidRDefault="00090E44" w:rsidP="007520B0">
            <w:pPr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090E44">
              <w:rPr>
                <w:rFonts w:ascii="Calibri" w:eastAsia="Times New Roman" w:hAnsi="Calibri" w:cs="Times New Roman"/>
                <w:lang w:eastAsia="ru-RU"/>
              </w:rPr>
              <w:object w:dxaOrig="8355" w:dyaOrig="7215">
                <v:shape id="_x0000_i1052" type="#_x0000_t75" style="width:258.75pt;height:255.8pt" o:ole="">
                  <v:imagedata r:id="rId60" o:title=""/>
                </v:shape>
                <o:OLEObject Type="Embed" ProgID="PBrush" ShapeID="_x0000_i1052" DrawAspect="Content" ObjectID="_1695652249" r:id="rId61"/>
              </w:object>
            </w:r>
          </w:p>
        </w:tc>
      </w:tr>
    </w:tbl>
    <w:p w:rsidR="00090E44" w:rsidRPr="00090E44" w:rsidRDefault="00090E44" w:rsidP="007520B0">
      <w:pPr>
        <w:tabs>
          <w:tab w:val="left" w:pos="567"/>
        </w:tabs>
        <w:spacing w:after="0" w:line="240" w:lineRule="auto"/>
        <w:contextualSpacing/>
        <w:jc w:val="both"/>
        <w:rPr>
          <w:rFonts w:ascii="Calibri" w:eastAsia="Times New Roman" w:hAnsi="Calibri" w:cs="Times New Roman"/>
          <w:noProof/>
          <w:lang w:eastAsia="ru-RU"/>
        </w:rPr>
      </w:pPr>
    </w:p>
    <w:p w:rsidR="00FF01FC" w:rsidRDefault="00FF01FC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FF01FC" w:rsidRDefault="00FF01FC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№ 15</w:t>
      </w:r>
    </w:p>
    <w:p w:rsidR="00FF01FC" w:rsidRDefault="00FF01FC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FF01FC" w:rsidRDefault="00FF01FC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FF01FC" w:rsidRDefault="00FF01FC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090E44" w:rsidRPr="00090E44" w:rsidRDefault="00090E44" w:rsidP="007520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3"/>
        <w:tblW w:w="89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536"/>
      </w:tblGrid>
      <w:tr w:rsidR="00090E44" w:rsidRPr="00FF01FC" w:rsidTr="00323065">
        <w:trPr>
          <w:trHeight w:val="357"/>
        </w:trPr>
        <w:tc>
          <w:tcPr>
            <w:tcW w:w="4395" w:type="dxa"/>
          </w:tcPr>
          <w:p w:rsidR="00090E44" w:rsidRPr="00FF01FC" w:rsidRDefault="00090E44" w:rsidP="00FF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1FC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536" w:type="dxa"/>
          </w:tcPr>
          <w:p w:rsidR="00090E44" w:rsidRPr="00FF01FC" w:rsidRDefault="00090E44" w:rsidP="00FF01F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01FC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90E44" w:rsidRPr="00FF01FC" w:rsidTr="00323065">
        <w:trPr>
          <w:trHeight w:val="3883"/>
        </w:trPr>
        <w:tc>
          <w:tcPr>
            <w:tcW w:w="4395" w:type="dxa"/>
          </w:tcPr>
          <w:p w:rsidR="00090E44" w:rsidRPr="00FF01FC" w:rsidRDefault="00FF01FC" w:rsidP="007520B0">
            <w:pPr>
              <w:ind w:hanging="284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FF01FC">
              <w:rPr>
                <w:rFonts w:ascii="Calibri" w:eastAsia="Times New Roman" w:hAnsi="Calibri" w:cs="Times New Roman"/>
                <w:lang w:eastAsia="ru-RU"/>
              </w:rPr>
              <w:object w:dxaOrig="8205" w:dyaOrig="7785">
                <v:shape id="_x0000_i1053" type="#_x0000_t75" style="width:309.65pt;height:248.2pt" o:ole="">
                  <v:imagedata r:id="rId62" o:title=""/>
                </v:shape>
                <o:OLEObject Type="Embed" ProgID="PBrush" ShapeID="_x0000_i1053" DrawAspect="Content" ObjectID="_1695652250" r:id="rId63"/>
              </w:object>
            </w:r>
          </w:p>
        </w:tc>
        <w:tc>
          <w:tcPr>
            <w:tcW w:w="4536" w:type="dxa"/>
          </w:tcPr>
          <w:p w:rsidR="00090E44" w:rsidRPr="00FF01FC" w:rsidRDefault="00FF01FC" w:rsidP="00FF01FC">
            <w:pPr>
              <w:ind w:firstLine="34"/>
              <w:jc w:val="both"/>
              <w:rPr>
                <w:rFonts w:ascii="Times New Roman" w:hAnsi="Times New Roman" w:cs="Times New Roman"/>
                <w:sz w:val="2"/>
                <w:szCs w:val="24"/>
              </w:rPr>
            </w:pPr>
            <w:r w:rsidRPr="00FF01FC">
              <w:rPr>
                <w:rFonts w:ascii="Calibri" w:eastAsia="Times New Roman" w:hAnsi="Calibri" w:cs="Times New Roman"/>
                <w:lang w:eastAsia="ru-RU"/>
              </w:rPr>
              <w:object w:dxaOrig="8235" w:dyaOrig="7005">
                <v:shape id="_x0000_i1054" type="#_x0000_t75" style="width:303.2pt;height:247pt" o:ole="">
                  <v:imagedata r:id="rId64" o:title=""/>
                </v:shape>
                <o:OLEObject Type="Embed" ProgID="PBrush" ShapeID="_x0000_i1054" DrawAspect="Content" ObjectID="_1695652251" r:id="rId65"/>
              </w:object>
            </w:r>
          </w:p>
        </w:tc>
      </w:tr>
    </w:tbl>
    <w:p w:rsidR="00090E44" w:rsidRPr="00090E44" w:rsidRDefault="00090E44" w:rsidP="007520B0">
      <w:pPr>
        <w:tabs>
          <w:tab w:val="left" w:pos="567"/>
        </w:tabs>
        <w:spacing w:after="0" w:line="240" w:lineRule="auto"/>
        <w:contextualSpacing/>
        <w:jc w:val="both"/>
        <w:rPr>
          <w:rFonts w:ascii="Calibri" w:eastAsia="Times New Roman" w:hAnsi="Calibri" w:cs="Times New Roman"/>
          <w:noProof/>
          <w:lang w:eastAsia="ru-RU"/>
        </w:rPr>
      </w:pPr>
    </w:p>
    <w:p w:rsidR="00FF01FC" w:rsidRDefault="00FF01FC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№ 16</w:t>
      </w:r>
    </w:p>
    <w:p w:rsidR="00FF01FC" w:rsidRDefault="00FF01FC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карты градостроительного зонирования Правил</w:t>
      </w:r>
    </w:p>
    <w:p w:rsidR="00FF01FC" w:rsidRDefault="00FF01FC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землепользования и застройки города Элисты, утвержденных решением</w:t>
      </w:r>
    </w:p>
    <w:p w:rsidR="00FF01FC" w:rsidRDefault="00FF01FC" w:rsidP="00FF01FC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Элистинского городского Собрания от 27.12.2010г. № 1</w:t>
      </w:r>
    </w:p>
    <w:p w:rsidR="00090E44" w:rsidRPr="00FF01FC" w:rsidRDefault="00090E44" w:rsidP="007520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Style w:val="13"/>
        <w:tblW w:w="89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536"/>
      </w:tblGrid>
      <w:tr w:rsidR="00090E44" w:rsidRPr="00FF01FC" w:rsidTr="00323065">
        <w:trPr>
          <w:trHeight w:val="357"/>
        </w:trPr>
        <w:tc>
          <w:tcPr>
            <w:tcW w:w="4395" w:type="dxa"/>
          </w:tcPr>
          <w:p w:rsidR="00090E44" w:rsidRPr="00FF01FC" w:rsidRDefault="00090E44" w:rsidP="00FF01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1FC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536" w:type="dxa"/>
          </w:tcPr>
          <w:p w:rsidR="00090E44" w:rsidRPr="00FF01FC" w:rsidRDefault="00090E44" w:rsidP="00FF01F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01FC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90E44" w:rsidRPr="00FF01FC" w:rsidTr="00323065">
        <w:trPr>
          <w:trHeight w:val="3883"/>
        </w:trPr>
        <w:tc>
          <w:tcPr>
            <w:tcW w:w="4395" w:type="dxa"/>
          </w:tcPr>
          <w:p w:rsidR="00090E44" w:rsidRPr="00FF01FC" w:rsidRDefault="00FF01FC" w:rsidP="007520B0">
            <w:pPr>
              <w:ind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10065" w:dyaOrig="8475">
                <v:shape id="_x0000_i1055" type="#_x0000_t75" style="width:285.65pt;height:259.9pt" o:ole="">
                  <v:imagedata r:id="rId66" o:title=""/>
                </v:shape>
                <o:OLEObject Type="Embed" ProgID="PBrush" ShapeID="_x0000_i1055" DrawAspect="Content" ObjectID="_1695652252" r:id="rId67"/>
              </w:object>
            </w:r>
          </w:p>
        </w:tc>
        <w:tc>
          <w:tcPr>
            <w:tcW w:w="4536" w:type="dxa"/>
          </w:tcPr>
          <w:p w:rsidR="00090E44" w:rsidRPr="00FF01FC" w:rsidRDefault="00FF01FC" w:rsidP="00FF01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1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object w:dxaOrig="8685" w:dyaOrig="8025">
                <v:shape id="_x0000_i1056" type="#_x0000_t75" style="width:305.55pt;height:258.75pt" o:ole="">
                  <v:imagedata r:id="rId68" o:title=""/>
                </v:shape>
                <o:OLEObject Type="Embed" ProgID="PBrush" ShapeID="_x0000_i1056" DrawAspect="Content" ObjectID="_1695652253" r:id="rId69"/>
              </w:object>
            </w:r>
          </w:p>
        </w:tc>
      </w:tr>
    </w:tbl>
    <w:p w:rsidR="0065111C" w:rsidRDefault="0065111C" w:rsidP="00FF01FC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sectPr w:rsidR="0065111C" w:rsidSect="00090E44">
      <w:pgSz w:w="11906" w:h="16838"/>
      <w:pgMar w:top="1134" w:right="991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5CE55D5"/>
    <w:multiLevelType w:val="hybridMultilevel"/>
    <w:tmpl w:val="FD3EDFC2"/>
    <w:lvl w:ilvl="0" w:tplc="B5C285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3AFA"/>
    <w:rsid w:val="0000035A"/>
    <w:rsid w:val="000025D9"/>
    <w:rsid w:val="00002DC7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41E"/>
    <w:rsid w:val="000716DF"/>
    <w:rsid w:val="00074C2A"/>
    <w:rsid w:val="00090E44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3C65"/>
    <w:rsid w:val="001059F4"/>
    <w:rsid w:val="00113AFA"/>
    <w:rsid w:val="00115A6F"/>
    <w:rsid w:val="00117799"/>
    <w:rsid w:val="00120E8E"/>
    <w:rsid w:val="001249FD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A06FC"/>
    <w:rsid w:val="001B3653"/>
    <w:rsid w:val="001C4CBF"/>
    <w:rsid w:val="001D24AB"/>
    <w:rsid w:val="001D571D"/>
    <w:rsid w:val="001F540D"/>
    <w:rsid w:val="001F7A41"/>
    <w:rsid w:val="00210255"/>
    <w:rsid w:val="0021590B"/>
    <w:rsid w:val="00216EF5"/>
    <w:rsid w:val="00242935"/>
    <w:rsid w:val="00242A7B"/>
    <w:rsid w:val="00243BD5"/>
    <w:rsid w:val="002457B2"/>
    <w:rsid w:val="002538AF"/>
    <w:rsid w:val="00260A5C"/>
    <w:rsid w:val="00263BCB"/>
    <w:rsid w:val="002704C6"/>
    <w:rsid w:val="00273EB5"/>
    <w:rsid w:val="0028350F"/>
    <w:rsid w:val="002876E9"/>
    <w:rsid w:val="002940E3"/>
    <w:rsid w:val="002A08CC"/>
    <w:rsid w:val="002B4109"/>
    <w:rsid w:val="002B68FA"/>
    <w:rsid w:val="002C110B"/>
    <w:rsid w:val="002C504A"/>
    <w:rsid w:val="002E0706"/>
    <w:rsid w:val="002E140D"/>
    <w:rsid w:val="002F0F6C"/>
    <w:rsid w:val="002F319C"/>
    <w:rsid w:val="00303A7B"/>
    <w:rsid w:val="003125BC"/>
    <w:rsid w:val="0032274A"/>
    <w:rsid w:val="00323065"/>
    <w:rsid w:val="00331B70"/>
    <w:rsid w:val="00334D91"/>
    <w:rsid w:val="00337CD4"/>
    <w:rsid w:val="003471EF"/>
    <w:rsid w:val="0036575B"/>
    <w:rsid w:val="00367F86"/>
    <w:rsid w:val="003749B5"/>
    <w:rsid w:val="0038024F"/>
    <w:rsid w:val="00385A57"/>
    <w:rsid w:val="00386B7F"/>
    <w:rsid w:val="00393156"/>
    <w:rsid w:val="003A402E"/>
    <w:rsid w:val="003B2C13"/>
    <w:rsid w:val="003B537D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066F1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D4C64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41262"/>
    <w:rsid w:val="005414E2"/>
    <w:rsid w:val="00553AED"/>
    <w:rsid w:val="00553BCF"/>
    <w:rsid w:val="00565958"/>
    <w:rsid w:val="005713D6"/>
    <w:rsid w:val="005806E0"/>
    <w:rsid w:val="0058086C"/>
    <w:rsid w:val="005815E0"/>
    <w:rsid w:val="005857E1"/>
    <w:rsid w:val="005923C2"/>
    <w:rsid w:val="005951F2"/>
    <w:rsid w:val="005A69B2"/>
    <w:rsid w:val="005B2741"/>
    <w:rsid w:val="005C44CD"/>
    <w:rsid w:val="005D4D30"/>
    <w:rsid w:val="005E43BE"/>
    <w:rsid w:val="005E54B3"/>
    <w:rsid w:val="005F09F5"/>
    <w:rsid w:val="00601C65"/>
    <w:rsid w:val="00604DC4"/>
    <w:rsid w:val="00637614"/>
    <w:rsid w:val="006434DE"/>
    <w:rsid w:val="00645E9E"/>
    <w:rsid w:val="00646B9E"/>
    <w:rsid w:val="0065063C"/>
    <w:rsid w:val="00650B70"/>
    <w:rsid w:val="0065111C"/>
    <w:rsid w:val="00653FA6"/>
    <w:rsid w:val="00667138"/>
    <w:rsid w:val="006678AB"/>
    <w:rsid w:val="00682BC6"/>
    <w:rsid w:val="0069464F"/>
    <w:rsid w:val="00696810"/>
    <w:rsid w:val="006A3D34"/>
    <w:rsid w:val="006B3D70"/>
    <w:rsid w:val="006C72F1"/>
    <w:rsid w:val="006D0516"/>
    <w:rsid w:val="006D3E2E"/>
    <w:rsid w:val="006D640C"/>
    <w:rsid w:val="006E1ADB"/>
    <w:rsid w:val="006E1F31"/>
    <w:rsid w:val="006E403C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46E60"/>
    <w:rsid w:val="00750D0A"/>
    <w:rsid w:val="00751F98"/>
    <w:rsid w:val="007520B0"/>
    <w:rsid w:val="00780F95"/>
    <w:rsid w:val="00781BBA"/>
    <w:rsid w:val="007841FF"/>
    <w:rsid w:val="00784496"/>
    <w:rsid w:val="00791348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802B22"/>
    <w:rsid w:val="00806D28"/>
    <w:rsid w:val="0081130C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881"/>
    <w:rsid w:val="00845CD2"/>
    <w:rsid w:val="00850E32"/>
    <w:rsid w:val="00852D24"/>
    <w:rsid w:val="00886529"/>
    <w:rsid w:val="00887A48"/>
    <w:rsid w:val="008A3BEE"/>
    <w:rsid w:val="008B27D1"/>
    <w:rsid w:val="008C0998"/>
    <w:rsid w:val="008C269F"/>
    <w:rsid w:val="008C77C5"/>
    <w:rsid w:val="008E147F"/>
    <w:rsid w:val="008E51C3"/>
    <w:rsid w:val="008E72A5"/>
    <w:rsid w:val="008F41F5"/>
    <w:rsid w:val="008F6F93"/>
    <w:rsid w:val="0091002F"/>
    <w:rsid w:val="009179EF"/>
    <w:rsid w:val="00920790"/>
    <w:rsid w:val="00926FDE"/>
    <w:rsid w:val="00930269"/>
    <w:rsid w:val="00934C3D"/>
    <w:rsid w:val="00940B41"/>
    <w:rsid w:val="00941F83"/>
    <w:rsid w:val="00944512"/>
    <w:rsid w:val="009612BC"/>
    <w:rsid w:val="009635D8"/>
    <w:rsid w:val="00984C88"/>
    <w:rsid w:val="0099065A"/>
    <w:rsid w:val="009A027D"/>
    <w:rsid w:val="009A0993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290B"/>
    <w:rsid w:val="00A87980"/>
    <w:rsid w:val="00A96EE0"/>
    <w:rsid w:val="00AA0BC8"/>
    <w:rsid w:val="00AA42EB"/>
    <w:rsid w:val="00AB7EE0"/>
    <w:rsid w:val="00AC004E"/>
    <w:rsid w:val="00AC7AB9"/>
    <w:rsid w:val="00AD521E"/>
    <w:rsid w:val="00AF552E"/>
    <w:rsid w:val="00AF6D40"/>
    <w:rsid w:val="00B0033A"/>
    <w:rsid w:val="00B02FD1"/>
    <w:rsid w:val="00B0461B"/>
    <w:rsid w:val="00B04E98"/>
    <w:rsid w:val="00B215DF"/>
    <w:rsid w:val="00B21977"/>
    <w:rsid w:val="00B30ACA"/>
    <w:rsid w:val="00B32A78"/>
    <w:rsid w:val="00B32E3E"/>
    <w:rsid w:val="00B4145E"/>
    <w:rsid w:val="00B719BE"/>
    <w:rsid w:val="00B74C44"/>
    <w:rsid w:val="00B7505C"/>
    <w:rsid w:val="00B856A4"/>
    <w:rsid w:val="00B86A76"/>
    <w:rsid w:val="00BA3E70"/>
    <w:rsid w:val="00BA6C94"/>
    <w:rsid w:val="00BC07D3"/>
    <w:rsid w:val="00BC58BE"/>
    <w:rsid w:val="00BC77D7"/>
    <w:rsid w:val="00BD3EB1"/>
    <w:rsid w:val="00BD69F0"/>
    <w:rsid w:val="00BE3432"/>
    <w:rsid w:val="00BE475F"/>
    <w:rsid w:val="00BE4F9E"/>
    <w:rsid w:val="00BF14DC"/>
    <w:rsid w:val="00BF2BF6"/>
    <w:rsid w:val="00BF782A"/>
    <w:rsid w:val="00C00F10"/>
    <w:rsid w:val="00C1094B"/>
    <w:rsid w:val="00C241DC"/>
    <w:rsid w:val="00C51D56"/>
    <w:rsid w:val="00C54D18"/>
    <w:rsid w:val="00C602C4"/>
    <w:rsid w:val="00C627F8"/>
    <w:rsid w:val="00C73F5B"/>
    <w:rsid w:val="00C80ED0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04DD1"/>
    <w:rsid w:val="00D34D2E"/>
    <w:rsid w:val="00D34FD8"/>
    <w:rsid w:val="00D35712"/>
    <w:rsid w:val="00D42280"/>
    <w:rsid w:val="00D460DB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4607C"/>
    <w:rsid w:val="00E5665D"/>
    <w:rsid w:val="00E65CAA"/>
    <w:rsid w:val="00E700C2"/>
    <w:rsid w:val="00E7045C"/>
    <w:rsid w:val="00E733DC"/>
    <w:rsid w:val="00E73BC1"/>
    <w:rsid w:val="00E744E9"/>
    <w:rsid w:val="00E7733C"/>
    <w:rsid w:val="00E816BD"/>
    <w:rsid w:val="00E82C97"/>
    <w:rsid w:val="00E83CE4"/>
    <w:rsid w:val="00E87876"/>
    <w:rsid w:val="00E92D0A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46AC"/>
    <w:rsid w:val="00F07835"/>
    <w:rsid w:val="00F1089E"/>
    <w:rsid w:val="00F14D87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4CDE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01FC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2EDDE434-77AC-443F-B40E-6C8CFC202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D9D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3"/>
    <w:uiPriority w:val="59"/>
    <w:rsid w:val="00090E4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7" Type="http://schemas.openxmlformats.org/officeDocument/2006/relationships/oleObject" Target="embeddings/oleObject1.bin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88140-85D7-4CBB-B789-BD414C50B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13839</TotalTime>
  <Pages>16</Pages>
  <Words>3035</Words>
  <Characters>17302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149</cp:revision>
  <cp:lastPrinted>2021-10-13T14:40:00Z</cp:lastPrinted>
  <dcterms:created xsi:type="dcterms:W3CDTF">2020-02-04T15:15:00Z</dcterms:created>
  <dcterms:modified xsi:type="dcterms:W3CDTF">2021-10-13T14:42:00Z</dcterms:modified>
</cp:coreProperties>
</file>