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3061"/>
        <w:gridCol w:w="3076"/>
      </w:tblGrid>
      <w:tr w:rsidR="009F5029" w:rsidRPr="009F5029" w:rsidTr="000E6B6D">
        <w:tc>
          <w:tcPr>
            <w:tcW w:w="3143" w:type="dxa"/>
          </w:tcPr>
          <w:p w:rsidR="009F5029" w:rsidRPr="009F5029" w:rsidRDefault="00E01899" w:rsidP="00C83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декабря</w:t>
            </w:r>
            <w:r w:rsidR="00286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E018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66E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0189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E6B6D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7B26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2805" w:rsidRPr="00E32805" w:rsidRDefault="00E32805" w:rsidP="00E32805">
      <w:pPr>
        <w:pStyle w:val="a4"/>
        <w:widowControl w:val="0"/>
        <w:numPr>
          <w:ilvl w:val="0"/>
          <w:numId w:val="8"/>
        </w:numPr>
        <w:tabs>
          <w:tab w:val="left" w:pos="1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0189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A6DB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Pr="00E32805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слушаний: </w:t>
      </w:r>
    </w:p>
    <w:p w:rsidR="00551B4D" w:rsidRPr="00225C16" w:rsidRDefault="00E01899" w:rsidP="00225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899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60F1C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08:14:030609:730 площадью 2315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расположенного по адресу: город Элиста, ул. В.И. Ленина, № 270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части определения</w:t>
      </w:r>
      <w:r w:rsidRPr="0023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1B95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8C1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допустимого размещения объекта капитального строительства без минимальных отступов от границ земельного участка со всех сторон и установления </w:t>
      </w:r>
      <w:r w:rsidRPr="008C1B95">
        <w:rPr>
          <w:rFonts w:ascii="Times New Roman" w:hAnsi="Times New Roman"/>
          <w:sz w:val="28"/>
          <w:szCs w:val="28"/>
        </w:rPr>
        <w:t>максимальн</w:t>
      </w:r>
      <w:r w:rsidR="00225C16">
        <w:rPr>
          <w:rFonts w:ascii="Times New Roman" w:hAnsi="Times New Roman"/>
          <w:sz w:val="28"/>
          <w:szCs w:val="28"/>
        </w:rPr>
        <w:t>ого</w:t>
      </w:r>
      <w:r w:rsidRPr="008C1B95">
        <w:rPr>
          <w:rFonts w:ascii="Times New Roman" w:hAnsi="Times New Roman"/>
          <w:sz w:val="28"/>
          <w:szCs w:val="28"/>
        </w:rPr>
        <w:t xml:space="preserve"> процент</w:t>
      </w:r>
      <w:r w:rsidR="00225C16">
        <w:rPr>
          <w:rFonts w:ascii="Times New Roman" w:hAnsi="Times New Roman"/>
          <w:sz w:val="28"/>
          <w:szCs w:val="28"/>
        </w:rPr>
        <w:t>а</w:t>
      </w:r>
      <w:r w:rsidRPr="008C1B95">
        <w:rPr>
          <w:rFonts w:ascii="Times New Roman" w:hAnsi="Times New Roman"/>
          <w:sz w:val="28"/>
          <w:szCs w:val="28"/>
        </w:rPr>
        <w:t xml:space="preserve"> 100 %</w:t>
      </w:r>
      <w:r w:rsidR="00551B4D">
        <w:rPr>
          <w:rFonts w:ascii="Times New Roman" w:hAnsi="Times New Roman"/>
          <w:color w:val="000000"/>
          <w:sz w:val="28"/>
          <w:szCs w:val="28"/>
        </w:rPr>
        <w:t>,</w:t>
      </w:r>
      <w:r w:rsidR="00551B4D" w:rsidRPr="00B43384">
        <w:rPr>
          <w:rFonts w:ascii="Times New Roman" w:hAnsi="Times New Roman"/>
          <w:sz w:val="28"/>
          <w:szCs w:val="28"/>
        </w:rPr>
        <w:t xml:space="preserve"> </w:t>
      </w:r>
      <w:r w:rsidR="00551B4D">
        <w:rPr>
          <w:rFonts w:ascii="Times New Roman" w:hAnsi="Times New Roman"/>
          <w:sz w:val="28"/>
          <w:szCs w:val="28"/>
        </w:rPr>
        <w:t xml:space="preserve">согласно схеме № </w:t>
      </w:r>
      <w:r w:rsidR="00225C16">
        <w:rPr>
          <w:rFonts w:ascii="Times New Roman" w:hAnsi="Times New Roman"/>
          <w:sz w:val="28"/>
          <w:szCs w:val="28"/>
        </w:rPr>
        <w:t>1</w:t>
      </w:r>
      <w:r w:rsidR="00551B4D">
        <w:rPr>
          <w:rFonts w:ascii="Times New Roman" w:hAnsi="Times New Roman"/>
          <w:sz w:val="28"/>
          <w:szCs w:val="28"/>
        </w:rPr>
        <w:t xml:space="preserve"> Приложения </w:t>
      </w:r>
      <w:r w:rsidR="00225C16">
        <w:rPr>
          <w:rFonts w:ascii="Times New Roman" w:hAnsi="Times New Roman"/>
          <w:sz w:val="28"/>
          <w:szCs w:val="28"/>
        </w:rPr>
        <w:t>2</w:t>
      </w:r>
      <w:r w:rsidR="00551B4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51B4D">
        <w:rPr>
          <w:rFonts w:ascii="Times New Roman" w:hAnsi="Times New Roman"/>
          <w:color w:val="000000"/>
          <w:sz w:val="28"/>
          <w:szCs w:val="28"/>
        </w:rPr>
        <w:t>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551B4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551B4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E32805" w:rsidRPr="00F26CE4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32805" w:rsidRPr="003F2C58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B4D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551B4D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551B4D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551B4D">
        <w:rPr>
          <w:rFonts w:ascii="Times New Roman" w:hAnsi="Times New Roman" w:cs="Times New Roman"/>
          <w:sz w:val="28"/>
          <w:szCs w:val="28"/>
        </w:rPr>
        <w:t xml:space="preserve"> Ш.Г.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E80118">
        <w:rPr>
          <w:rFonts w:ascii="Times New Roman" w:hAnsi="Times New Roman" w:cs="Times New Roman"/>
          <w:sz w:val="28"/>
          <w:szCs w:val="28"/>
        </w:rPr>
        <w:t>8</w:t>
      </w:r>
      <w:r w:rsidR="00551B4D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E32805" w:rsidRPr="008C269F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A6DB9">
        <w:rPr>
          <w:rFonts w:ascii="Times New Roman" w:hAnsi="Times New Roman" w:cs="Times New Roman"/>
          <w:sz w:val="28"/>
          <w:szCs w:val="28"/>
        </w:rPr>
        <w:t>1</w:t>
      </w:r>
      <w:r w:rsidR="00E80118">
        <w:rPr>
          <w:rFonts w:ascii="Times New Roman" w:hAnsi="Times New Roman" w:cs="Times New Roman"/>
          <w:sz w:val="28"/>
          <w:szCs w:val="28"/>
        </w:rPr>
        <w:t>0</w:t>
      </w:r>
      <w:r w:rsidR="00551B4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2805" w:rsidRPr="00DB70B6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E80118">
        <w:rPr>
          <w:rFonts w:ascii="Times New Roman" w:hAnsi="Times New Roman" w:cs="Times New Roman"/>
          <w:sz w:val="28"/>
          <w:szCs w:val="28"/>
        </w:rPr>
        <w:t xml:space="preserve">4 декабря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551B4D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551B4D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38" w:rsidRPr="00551B4D" w:rsidRDefault="00157293" w:rsidP="00551B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80118" w:rsidRDefault="00E80118">
      <w: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E6B6D">
        <w:trPr>
          <w:trHeight w:val="695"/>
        </w:trPr>
        <w:tc>
          <w:tcPr>
            <w:tcW w:w="5244" w:type="dxa"/>
          </w:tcPr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 w:rsidR="00E844E1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725F0B" w:rsidRDefault="00667138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8F0D60">
              <w:rPr>
                <w:rFonts w:ascii="Times New Roman" w:hAnsi="Times New Roman" w:cs="Times New Roman"/>
                <w:sz w:val="27"/>
                <w:szCs w:val="27"/>
              </w:rPr>
              <w:t>1 декабря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B66E3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F0D60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  <w:p w:rsidR="00F40A15" w:rsidRPr="001059F4" w:rsidRDefault="00F40A15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44E1" w:rsidRPr="00D50227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12"/>
          <w:szCs w:val="28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844E1" w:rsidRPr="00E308F2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E844E1" w:rsidRPr="00E308F2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844E1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844E1" w:rsidRPr="00E81409" w:rsidRDefault="00E844E1" w:rsidP="00E844E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844E1" w:rsidRPr="000A262B" w:rsidRDefault="00E844E1" w:rsidP="00E844E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B35A0E" w:rsidRPr="00B35A0E" w:rsidRDefault="00B35A0E" w:rsidP="00B35A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0E">
        <w:rPr>
          <w:rFonts w:ascii="Times New Roman" w:hAnsi="Times New Roman" w:cs="Times New Roman"/>
          <w:sz w:val="28"/>
          <w:szCs w:val="28"/>
        </w:rPr>
        <w:t xml:space="preserve">1. Предоставить Илюмжиновой Татьяне Владимировне, зарегистрированной по адресу: город Москва, бульвар Яна Райниса, д. № 1, кв. № 3,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08:14:030609:730 площадью 2315 </w:t>
      </w:r>
      <w:proofErr w:type="spellStart"/>
      <w:r w:rsidRPr="00B35A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35A0E">
        <w:rPr>
          <w:rFonts w:ascii="Times New Roman" w:hAnsi="Times New Roman" w:cs="Times New Roman"/>
          <w:sz w:val="28"/>
          <w:szCs w:val="28"/>
        </w:rPr>
        <w:t xml:space="preserve">., расположенного по адресу: город Элиста, ул. В.И. Ленина, № 270, по следующим показателям: </w:t>
      </w:r>
    </w:p>
    <w:p w:rsidR="00B35A0E" w:rsidRPr="00B35A0E" w:rsidRDefault="00B35A0E" w:rsidP="00B35A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0E">
        <w:rPr>
          <w:rFonts w:ascii="Times New Roman" w:hAnsi="Times New Roman" w:cs="Times New Roman"/>
          <w:sz w:val="28"/>
          <w:szCs w:val="28"/>
        </w:rPr>
        <w:t>- определить место допустимого размещения объекта капитального строительства без минимальных отступов от границ земельного участка со всех сторон;</w:t>
      </w:r>
    </w:p>
    <w:p w:rsidR="00B35A0E" w:rsidRPr="00B35A0E" w:rsidRDefault="00B35A0E" w:rsidP="00B35A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0E">
        <w:rPr>
          <w:rFonts w:ascii="Times New Roman" w:hAnsi="Times New Roman" w:cs="Times New Roman"/>
          <w:sz w:val="28"/>
          <w:szCs w:val="28"/>
        </w:rPr>
        <w:t>- 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 – 100 %.</w:t>
      </w:r>
    </w:p>
    <w:p w:rsidR="00E844E1" w:rsidRDefault="00B35A0E" w:rsidP="00B35A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0E">
        <w:rPr>
          <w:rFonts w:ascii="Times New Roman" w:hAnsi="Times New Roman" w:cs="Times New Roman"/>
          <w:sz w:val="28"/>
          <w:szCs w:val="28"/>
        </w:rPr>
        <w:t>Основание: заявление Илюмжиновой Т.В.</w:t>
      </w:r>
    </w:p>
    <w:p w:rsidR="00E844E1" w:rsidRDefault="00E844E1" w:rsidP="00E844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</w:p>
    <w:p w:rsidR="00E844E1" w:rsidRDefault="00E844E1" w:rsidP="00E8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E844E1" w:rsidRDefault="00E844E1" w:rsidP="00E8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Администрации города Элисты                                 Д.В. Трапезников</w:t>
      </w:r>
    </w:p>
    <w:p w:rsidR="00E844E1" w:rsidRDefault="00E844E1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p w:rsidR="00B35A0E" w:rsidRPr="001059F4" w:rsidRDefault="00B35A0E" w:rsidP="00B35A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537D">
        <w:rPr>
          <w:rFonts w:ascii="Times New Roman" w:hAnsi="Times New Roman" w:cs="Times New Roman"/>
          <w:sz w:val="27"/>
          <w:szCs w:val="27"/>
        </w:rPr>
        <w:t>2</w:t>
      </w:r>
      <w:r w:rsidRPr="001059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5A0E" w:rsidRPr="001059F4" w:rsidRDefault="00B35A0E" w:rsidP="00B35A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B35A0E" w:rsidRDefault="00B35A0E" w:rsidP="00B35A0E">
      <w:pPr>
        <w:spacing w:after="0" w:line="240" w:lineRule="auto"/>
        <w:ind w:left="4536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1 декабря</w:t>
      </w:r>
      <w:r w:rsidRPr="001059F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9F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134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35A0E" w:rsidRDefault="00B35A0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87152" w:rsidRPr="00B35A0E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887152" w:rsidRPr="00B35A0E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B35A0E" w:rsidRDefault="00B35A0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B35A0E" w:rsidRPr="00B35A0E" w:rsidTr="00B35A0E">
        <w:trPr>
          <w:trHeight w:val="264"/>
        </w:trPr>
        <w:tc>
          <w:tcPr>
            <w:tcW w:w="6237" w:type="dxa"/>
            <w:vAlign w:val="center"/>
            <w:hideMark/>
          </w:tcPr>
          <w:p w:rsidR="00B35A0E" w:rsidRPr="00B35A0E" w:rsidRDefault="00B35A0E" w:rsidP="00B35A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ПЗЗ:</w:t>
            </w:r>
          </w:p>
        </w:tc>
      </w:tr>
      <w:tr w:rsidR="00B35A0E" w:rsidRPr="00B35A0E" w:rsidTr="00B35A0E">
        <w:trPr>
          <w:trHeight w:val="4376"/>
        </w:trPr>
        <w:tc>
          <w:tcPr>
            <w:tcW w:w="6237" w:type="dxa"/>
            <w:vAlign w:val="center"/>
            <w:hideMark/>
          </w:tcPr>
          <w:p w:rsidR="00B35A0E" w:rsidRPr="00B35A0E" w:rsidRDefault="00B35A0E" w:rsidP="00B35A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8685" w:dyaOrig="8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1pt;height:278.2pt" o:ole="">
                  <v:imagedata r:id="rId6" o:title=""/>
                </v:shape>
                <o:OLEObject Type="Embed" ProgID="PBrush" ShapeID="_x0000_i1025" DrawAspect="Content" ObjectID="_1699866951" r:id="rId7"/>
              </w:object>
            </w:r>
          </w:p>
        </w:tc>
      </w:tr>
    </w:tbl>
    <w:p w:rsidR="00B35A0E" w:rsidRDefault="00B35A0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35A0E" w:rsidSect="00E844E1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035A"/>
    <w:rsid w:val="000025D9"/>
    <w:rsid w:val="00002DC7"/>
    <w:rsid w:val="00003EB5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84F3A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35A5D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23B"/>
    <w:rsid w:val="001A6DB9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25C16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661B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41867"/>
    <w:rsid w:val="00551B4D"/>
    <w:rsid w:val="00553BCF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A79E1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44BB"/>
    <w:rsid w:val="00795616"/>
    <w:rsid w:val="00796DEA"/>
    <w:rsid w:val="00797CAC"/>
    <w:rsid w:val="007A29EC"/>
    <w:rsid w:val="007A34EE"/>
    <w:rsid w:val="007B26BF"/>
    <w:rsid w:val="007B5C27"/>
    <w:rsid w:val="007C4CB1"/>
    <w:rsid w:val="007D1AD4"/>
    <w:rsid w:val="007D65AE"/>
    <w:rsid w:val="007D6EA5"/>
    <w:rsid w:val="00802B22"/>
    <w:rsid w:val="008031EB"/>
    <w:rsid w:val="008039C4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152"/>
    <w:rsid w:val="00887A48"/>
    <w:rsid w:val="008A3BEE"/>
    <w:rsid w:val="008B27D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0D60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537D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0FCB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35A0E"/>
    <w:rsid w:val="00B4145E"/>
    <w:rsid w:val="00B44411"/>
    <w:rsid w:val="00B5625E"/>
    <w:rsid w:val="00B66E38"/>
    <w:rsid w:val="00B719BE"/>
    <w:rsid w:val="00B74C44"/>
    <w:rsid w:val="00B7505C"/>
    <w:rsid w:val="00B842BB"/>
    <w:rsid w:val="00B856A4"/>
    <w:rsid w:val="00B86A76"/>
    <w:rsid w:val="00BA3E70"/>
    <w:rsid w:val="00BA6C94"/>
    <w:rsid w:val="00BB3F03"/>
    <w:rsid w:val="00BC07D3"/>
    <w:rsid w:val="00BC58BE"/>
    <w:rsid w:val="00BC728D"/>
    <w:rsid w:val="00BC77D7"/>
    <w:rsid w:val="00BD2826"/>
    <w:rsid w:val="00BD3EB1"/>
    <w:rsid w:val="00BD69F0"/>
    <w:rsid w:val="00BE3432"/>
    <w:rsid w:val="00BE475F"/>
    <w:rsid w:val="00BE4F9E"/>
    <w:rsid w:val="00BE6A92"/>
    <w:rsid w:val="00BF14DC"/>
    <w:rsid w:val="00BF2BF6"/>
    <w:rsid w:val="00BF5BA4"/>
    <w:rsid w:val="00BF782A"/>
    <w:rsid w:val="00C00F10"/>
    <w:rsid w:val="00C1094B"/>
    <w:rsid w:val="00C241DC"/>
    <w:rsid w:val="00C51D56"/>
    <w:rsid w:val="00C54D18"/>
    <w:rsid w:val="00C602C4"/>
    <w:rsid w:val="00C60F85"/>
    <w:rsid w:val="00C627F8"/>
    <w:rsid w:val="00C63CF0"/>
    <w:rsid w:val="00C66858"/>
    <w:rsid w:val="00C80ED0"/>
    <w:rsid w:val="00C83A88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4747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01899"/>
    <w:rsid w:val="00E1396E"/>
    <w:rsid w:val="00E32805"/>
    <w:rsid w:val="00E4607C"/>
    <w:rsid w:val="00E5665D"/>
    <w:rsid w:val="00E65CAA"/>
    <w:rsid w:val="00E700C2"/>
    <w:rsid w:val="00E7045C"/>
    <w:rsid w:val="00E720FC"/>
    <w:rsid w:val="00E73BC1"/>
    <w:rsid w:val="00E744E9"/>
    <w:rsid w:val="00E749C4"/>
    <w:rsid w:val="00E7733C"/>
    <w:rsid w:val="00E80118"/>
    <w:rsid w:val="00E82C97"/>
    <w:rsid w:val="00E83CE4"/>
    <w:rsid w:val="00E844E1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0A15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0E51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85FE6C-E5AF-44D2-A3EE-54FF3BD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0E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77D0-233C-42D4-B2FD-C14E5244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</cp:revision>
  <cp:lastPrinted>2021-12-01T09:27:00Z</cp:lastPrinted>
  <dcterms:created xsi:type="dcterms:W3CDTF">2020-02-04T15:15:00Z</dcterms:created>
  <dcterms:modified xsi:type="dcterms:W3CDTF">2021-12-01T09:28:00Z</dcterms:modified>
</cp:coreProperties>
</file>