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8B17AD" w:rsidP="002924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24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97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24A6">
              <w:rPr>
                <w:rFonts w:ascii="Times New Roman" w:eastAsia="Calibri" w:hAnsi="Times New Roman" w:cs="Times New Roman"/>
                <w:sz w:val="28"/>
                <w:szCs w:val="28"/>
              </w:rPr>
              <w:t>янва</w:t>
            </w:r>
            <w:r w:rsidR="0024182C">
              <w:rPr>
                <w:rFonts w:ascii="Times New Roman" w:eastAsia="Calibri" w:hAnsi="Times New Roman" w:cs="Times New Roman"/>
                <w:sz w:val="28"/>
                <w:szCs w:val="28"/>
              </w:rPr>
              <w:t>ря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92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292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924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3D27D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8B17AD">
        <w:rPr>
          <w:rFonts w:ascii="Times New Roman" w:hAnsi="Times New Roman" w:cs="Times New Roman"/>
          <w:sz w:val="28"/>
          <w:szCs w:val="28"/>
        </w:rPr>
        <w:t>2</w:t>
      </w:r>
      <w:r w:rsidR="002924A6">
        <w:rPr>
          <w:rFonts w:ascii="Times New Roman" w:hAnsi="Times New Roman" w:cs="Times New Roman"/>
          <w:sz w:val="28"/>
          <w:szCs w:val="28"/>
        </w:rPr>
        <w:t>6</w:t>
      </w:r>
      <w:r w:rsidR="008B17A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41606">
        <w:rPr>
          <w:rFonts w:ascii="Times New Roman" w:hAnsi="Times New Roman" w:cs="Times New Roman"/>
          <w:sz w:val="28"/>
          <w:szCs w:val="28"/>
        </w:rPr>
        <w:t>по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2924A6" w:rsidRDefault="009F7D86" w:rsidP="003D27D9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7D86">
        <w:rPr>
          <w:rFonts w:ascii="Times New Roman" w:hAnsi="Times New Roman" w:cs="Times New Roman"/>
          <w:sz w:val="28"/>
          <w:szCs w:val="28"/>
        </w:rPr>
        <w:t xml:space="preserve">включения в зону жилой застройки первого типа (Ж-1/36), с исключением из зоны жилой застройки второго типа (Ж-2/13) и </w:t>
      </w:r>
      <w:r w:rsidRPr="003D27D9">
        <w:rPr>
          <w:rFonts w:ascii="Times New Roman" w:hAnsi="Times New Roman" w:cs="Times New Roman"/>
          <w:sz w:val="28"/>
          <w:szCs w:val="28"/>
        </w:rPr>
        <w:t>зоны многофункциональной застройки (ОЖ/08),</w:t>
      </w:r>
      <w:r w:rsidRPr="009F7D86">
        <w:rPr>
          <w:rFonts w:ascii="Times New Roman" w:hAnsi="Times New Roman" w:cs="Times New Roman"/>
          <w:sz w:val="28"/>
          <w:szCs w:val="28"/>
        </w:rPr>
        <w:t xml:space="preserve"> земельных участков с кадастровыми номерами 08:14:032501:374, 08:14:032501:375, 08:14:032501:376, 08:14:032501:377 общей площадью 2856 </w:t>
      </w:r>
      <w:proofErr w:type="spellStart"/>
      <w:r w:rsidRPr="009F7D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7D86">
        <w:rPr>
          <w:rFonts w:ascii="Times New Roman" w:hAnsi="Times New Roman" w:cs="Times New Roman"/>
          <w:sz w:val="28"/>
          <w:szCs w:val="28"/>
        </w:rPr>
        <w:t xml:space="preserve">., расположенных по адресу: Республика Калмыкия, город Элиста, ул. М.З. </w:t>
      </w:r>
      <w:proofErr w:type="spellStart"/>
      <w:r w:rsidRPr="009F7D86">
        <w:rPr>
          <w:rFonts w:ascii="Times New Roman" w:hAnsi="Times New Roman" w:cs="Times New Roman"/>
          <w:sz w:val="28"/>
          <w:szCs w:val="28"/>
        </w:rPr>
        <w:t>Аккочкарова</w:t>
      </w:r>
      <w:proofErr w:type="spellEnd"/>
      <w:r w:rsidRPr="009F7D86">
        <w:rPr>
          <w:rFonts w:ascii="Times New Roman" w:hAnsi="Times New Roman" w:cs="Times New Roman"/>
          <w:sz w:val="28"/>
          <w:szCs w:val="28"/>
        </w:rPr>
        <w:t>, №№ 33, 37, 9 микрорайон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3D27D9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опубликование оповещения о начале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9F7D86">
        <w:rPr>
          <w:rFonts w:ascii="Times New Roman" w:hAnsi="Times New Roman" w:cs="Times New Roman"/>
          <w:sz w:val="28"/>
          <w:szCs w:val="28"/>
        </w:rPr>
        <w:t>20</w:t>
      </w:r>
      <w:r w:rsidR="0046425D">
        <w:rPr>
          <w:rFonts w:ascii="Times New Roman" w:hAnsi="Times New Roman" w:cs="Times New Roman"/>
          <w:sz w:val="28"/>
          <w:szCs w:val="28"/>
        </w:rPr>
        <w:t xml:space="preserve"> </w:t>
      </w:r>
      <w:r w:rsidR="009F7D86">
        <w:rPr>
          <w:rFonts w:ascii="Times New Roman" w:hAnsi="Times New Roman" w:cs="Times New Roman"/>
          <w:sz w:val="28"/>
          <w:szCs w:val="28"/>
        </w:rPr>
        <w:t>февраля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3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5C2552">
        <w:rPr>
          <w:rFonts w:ascii="Times New Roman" w:hAnsi="Times New Roman" w:cs="Times New Roman"/>
          <w:sz w:val="28"/>
          <w:szCs w:val="28"/>
        </w:rPr>
        <w:t>2</w:t>
      </w:r>
      <w:r w:rsidR="009F7D86">
        <w:rPr>
          <w:rFonts w:ascii="Times New Roman" w:hAnsi="Times New Roman" w:cs="Times New Roman"/>
          <w:sz w:val="28"/>
          <w:szCs w:val="28"/>
        </w:rPr>
        <w:t>2</w:t>
      </w:r>
      <w:r w:rsidR="0046425D">
        <w:rPr>
          <w:rFonts w:ascii="Times New Roman" w:hAnsi="Times New Roman" w:cs="Times New Roman"/>
          <w:sz w:val="28"/>
          <w:szCs w:val="28"/>
        </w:rPr>
        <w:t xml:space="preserve"> </w:t>
      </w:r>
      <w:r w:rsidR="009F7D86">
        <w:rPr>
          <w:rFonts w:ascii="Times New Roman" w:hAnsi="Times New Roman" w:cs="Times New Roman"/>
          <w:sz w:val="28"/>
          <w:szCs w:val="28"/>
        </w:rPr>
        <w:t>февраля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9F7D86"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7D86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2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D86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A7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9F7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 w:rsidR="00D131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A765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Pr="0038758E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06" w:rsidRDefault="00741606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38758E" w:rsidRPr="0038758E" w:rsidRDefault="0038758E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9F7D86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9F7D86">
      <w:pPr>
        <w:shd w:val="clear" w:color="auto" w:fill="FFFFFF"/>
        <w:tabs>
          <w:tab w:val="left" w:pos="993"/>
        </w:tabs>
        <w:spacing w:after="0" w:line="240" w:lineRule="auto"/>
        <w:ind w:right="48"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5C2552" w:rsidRDefault="009F7D86" w:rsidP="009F7D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D86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ить</w:t>
      </w:r>
      <w:r w:rsidRPr="009F7D86">
        <w:rPr>
          <w:rFonts w:ascii="Times New Roman" w:hAnsi="Times New Roman"/>
          <w:sz w:val="28"/>
          <w:szCs w:val="28"/>
        </w:rPr>
        <w:t xml:space="preserve"> в зону жилой застройки первого типа (Ж-1/36), исключ</w:t>
      </w:r>
      <w:r>
        <w:rPr>
          <w:rFonts w:ascii="Times New Roman" w:hAnsi="Times New Roman"/>
          <w:sz w:val="28"/>
          <w:szCs w:val="28"/>
        </w:rPr>
        <w:t>ив</w:t>
      </w:r>
      <w:r w:rsidRPr="009F7D86">
        <w:rPr>
          <w:rFonts w:ascii="Times New Roman" w:hAnsi="Times New Roman"/>
          <w:sz w:val="28"/>
          <w:szCs w:val="28"/>
        </w:rPr>
        <w:t xml:space="preserve"> из зоны жилой застройки второго типа (Ж-2/13) </w:t>
      </w:r>
      <w:r w:rsidRPr="003D27D9">
        <w:rPr>
          <w:rFonts w:ascii="Times New Roman" w:hAnsi="Times New Roman"/>
          <w:sz w:val="28"/>
          <w:szCs w:val="28"/>
        </w:rPr>
        <w:t>и зоны многофункциональной застройки (ОЖ/08)</w:t>
      </w:r>
      <w:r w:rsidRPr="009F7D86">
        <w:rPr>
          <w:rFonts w:ascii="Times New Roman" w:hAnsi="Times New Roman"/>
          <w:sz w:val="28"/>
          <w:szCs w:val="28"/>
        </w:rPr>
        <w:t>, земельны</w:t>
      </w:r>
      <w:r>
        <w:rPr>
          <w:rFonts w:ascii="Times New Roman" w:hAnsi="Times New Roman"/>
          <w:sz w:val="28"/>
          <w:szCs w:val="28"/>
        </w:rPr>
        <w:t>е</w:t>
      </w:r>
      <w:r w:rsidRPr="009F7D8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9F7D86">
        <w:rPr>
          <w:rFonts w:ascii="Times New Roman" w:hAnsi="Times New Roman"/>
          <w:sz w:val="28"/>
          <w:szCs w:val="28"/>
        </w:rPr>
        <w:t xml:space="preserve"> с кадастровыми номерами 08:14:032501:374, 08:14:032501:375, 08:14:032501:376, 08:14:032501:377 общей площадью 2856 </w:t>
      </w:r>
      <w:proofErr w:type="spellStart"/>
      <w:r w:rsidRPr="009F7D86">
        <w:rPr>
          <w:rFonts w:ascii="Times New Roman" w:hAnsi="Times New Roman"/>
          <w:sz w:val="28"/>
          <w:szCs w:val="28"/>
        </w:rPr>
        <w:t>кв.м</w:t>
      </w:r>
      <w:proofErr w:type="spellEnd"/>
      <w:r w:rsidRPr="009F7D86">
        <w:rPr>
          <w:rFonts w:ascii="Times New Roman" w:hAnsi="Times New Roman"/>
          <w:sz w:val="28"/>
          <w:szCs w:val="28"/>
        </w:rPr>
        <w:t>.,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F7D86">
        <w:rPr>
          <w:rFonts w:ascii="Times New Roman" w:hAnsi="Times New Roman"/>
          <w:sz w:val="28"/>
          <w:szCs w:val="28"/>
        </w:rPr>
        <w:t xml:space="preserve"> по адресу: Республика Калмыкия, город Элиста, ул. М.З. </w:t>
      </w:r>
      <w:proofErr w:type="spellStart"/>
      <w:r w:rsidRPr="009F7D86">
        <w:rPr>
          <w:rFonts w:ascii="Times New Roman" w:hAnsi="Times New Roman"/>
          <w:sz w:val="28"/>
          <w:szCs w:val="28"/>
        </w:rPr>
        <w:t>Аккочкарова</w:t>
      </w:r>
      <w:proofErr w:type="spellEnd"/>
      <w:r w:rsidRPr="009F7D86">
        <w:rPr>
          <w:rFonts w:ascii="Times New Roman" w:hAnsi="Times New Roman"/>
          <w:sz w:val="28"/>
          <w:szCs w:val="28"/>
        </w:rPr>
        <w:t>, №№ 33, 37, 9 микрорайон</w:t>
      </w:r>
      <w:r w:rsidR="005C2552">
        <w:rPr>
          <w:rFonts w:ascii="Times New Roman" w:hAnsi="Times New Roman"/>
          <w:sz w:val="28"/>
          <w:szCs w:val="28"/>
        </w:rPr>
        <w:t>,</w:t>
      </w:r>
      <w:r w:rsidR="005C2552" w:rsidRPr="005C255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5C255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согласно </w:t>
      </w:r>
      <w:proofErr w:type="gramStart"/>
      <w:r w:rsidR="005C255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схеме Приложения</w:t>
      </w:r>
      <w:proofErr w:type="gramEnd"/>
      <w:r w:rsidR="005C255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Pr="0038758E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5437DF" w:rsidRDefault="0054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 202</w:t>
      </w:r>
      <w:r w:rsidR="009F7D86">
        <w:rPr>
          <w:rFonts w:ascii="Times New Roman" w:hAnsi="Times New Roman" w:cs="Times New Roman"/>
          <w:sz w:val="28"/>
          <w:szCs w:val="28"/>
        </w:rPr>
        <w:t>1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F7D86" w:rsidRDefault="009F7D8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CC64CB" w:rsidRDefault="00741606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9F7D86" w:rsidRDefault="009F7D86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9F7D86" w:rsidRPr="009F7D86" w:rsidTr="009F7D86">
        <w:trPr>
          <w:trHeight w:val="357"/>
        </w:trPr>
        <w:tc>
          <w:tcPr>
            <w:tcW w:w="4810" w:type="dxa"/>
          </w:tcPr>
          <w:p w:rsidR="009F7D86" w:rsidRPr="009F7D86" w:rsidRDefault="009F7D86" w:rsidP="009F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86">
              <w:rPr>
                <w:rFonts w:ascii="Times New Roman" w:eastAsia="Calibri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9F7D86" w:rsidRPr="009F7D86" w:rsidRDefault="009F7D86" w:rsidP="009F7D8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7D86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9F7D86" w:rsidRPr="009F7D86" w:rsidTr="009F7D86">
        <w:trPr>
          <w:trHeight w:val="3883"/>
        </w:trPr>
        <w:tc>
          <w:tcPr>
            <w:tcW w:w="4810" w:type="dxa"/>
          </w:tcPr>
          <w:p w:rsidR="009F7D86" w:rsidRPr="009F7D86" w:rsidRDefault="009F7D86" w:rsidP="009F7D86">
            <w:pPr>
              <w:jc w:val="center"/>
              <w:rPr>
                <w:rFonts w:ascii="Times New Roman" w:eastAsia="Calibri" w:hAnsi="Times New Roman" w:cs="Times New Roman"/>
                <w:sz w:val="2"/>
                <w:szCs w:val="24"/>
              </w:rPr>
            </w:pPr>
            <w:r w:rsidRPr="009F7D86">
              <w:rPr>
                <w:rFonts w:ascii="Times New Roman" w:eastAsia="Times New Roman" w:hAnsi="Times New Roman" w:cs="Times New Roman"/>
                <w:lang w:eastAsia="ru-RU"/>
              </w:rPr>
              <w:object w:dxaOrig="916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37pt;height:220.5pt" o:ole="">
                  <v:imagedata r:id="rId6" o:title=""/>
                </v:shape>
                <o:OLEObject Type="Embed" ProgID="PBrush" ShapeID="_x0000_i1037" DrawAspect="Content" ObjectID="_1673101168" r:id="rId7"/>
              </w:object>
            </w:r>
          </w:p>
        </w:tc>
        <w:tc>
          <w:tcPr>
            <w:tcW w:w="4809" w:type="dxa"/>
          </w:tcPr>
          <w:p w:rsidR="009F7D86" w:rsidRPr="009F7D86" w:rsidRDefault="009F7D86" w:rsidP="009F7D86">
            <w:pPr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  <w:r w:rsidRPr="009F7D86">
              <w:rPr>
                <w:rFonts w:ascii="Times New Roman" w:eastAsia="Times New Roman" w:hAnsi="Times New Roman" w:cs="Times New Roman"/>
                <w:lang w:eastAsia="ru-RU"/>
              </w:rPr>
              <w:object w:dxaOrig="8655" w:dyaOrig="8355">
                <v:shape id="_x0000_i1038" type="#_x0000_t75" style="width:229.5pt;height:221.25pt" o:ole="">
                  <v:imagedata r:id="rId8" o:title=""/>
                </v:shape>
                <o:OLEObject Type="Embed" ProgID="PBrush" ShapeID="_x0000_i1038" DrawAspect="Content" ObjectID="_1673101169" r:id="rId9"/>
              </w:object>
            </w:r>
          </w:p>
        </w:tc>
      </w:tr>
    </w:tbl>
    <w:p w:rsidR="009F7D86" w:rsidRDefault="009F7D86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F7D86" w:rsidSect="009F7D8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9796B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1C4178"/>
    <w:rsid w:val="00236392"/>
    <w:rsid w:val="0024182C"/>
    <w:rsid w:val="00243BD5"/>
    <w:rsid w:val="00260A5C"/>
    <w:rsid w:val="00263BCB"/>
    <w:rsid w:val="002704C6"/>
    <w:rsid w:val="002876E9"/>
    <w:rsid w:val="002924A6"/>
    <w:rsid w:val="002940E3"/>
    <w:rsid w:val="002A08CC"/>
    <w:rsid w:val="002B4109"/>
    <w:rsid w:val="002C110B"/>
    <w:rsid w:val="002E140D"/>
    <w:rsid w:val="002F0F6C"/>
    <w:rsid w:val="002F319C"/>
    <w:rsid w:val="00301B3B"/>
    <w:rsid w:val="003123AB"/>
    <w:rsid w:val="003125BC"/>
    <w:rsid w:val="00331B70"/>
    <w:rsid w:val="00334D91"/>
    <w:rsid w:val="00337CD4"/>
    <w:rsid w:val="00342EB9"/>
    <w:rsid w:val="0038402C"/>
    <w:rsid w:val="0038758E"/>
    <w:rsid w:val="00393156"/>
    <w:rsid w:val="003A402E"/>
    <w:rsid w:val="003B2C13"/>
    <w:rsid w:val="003B433B"/>
    <w:rsid w:val="003B537D"/>
    <w:rsid w:val="003B7F53"/>
    <w:rsid w:val="003C100A"/>
    <w:rsid w:val="003D1FE7"/>
    <w:rsid w:val="003D27D9"/>
    <w:rsid w:val="003D4614"/>
    <w:rsid w:val="003D5335"/>
    <w:rsid w:val="003E36F0"/>
    <w:rsid w:val="00402B26"/>
    <w:rsid w:val="00443971"/>
    <w:rsid w:val="00453D4B"/>
    <w:rsid w:val="00457437"/>
    <w:rsid w:val="0046117E"/>
    <w:rsid w:val="00461544"/>
    <w:rsid w:val="00462841"/>
    <w:rsid w:val="0046425D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42B6E"/>
    <w:rsid w:val="005437DF"/>
    <w:rsid w:val="0055063F"/>
    <w:rsid w:val="00553BCF"/>
    <w:rsid w:val="00565958"/>
    <w:rsid w:val="005815E0"/>
    <w:rsid w:val="005857E1"/>
    <w:rsid w:val="005A69B2"/>
    <w:rsid w:val="005C2552"/>
    <w:rsid w:val="005D4D30"/>
    <w:rsid w:val="005E43BE"/>
    <w:rsid w:val="005F09F5"/>
    <w:rsid w:val="00601C65"/>
    <w:rsid w:val="00604DC4"/>
    <w:rsid w:val="006434DE"/>
    <w:rsid w:val="00646B9E"/>
    <w:rsid w:val="0065063C"/>
    <w:rsid w:val="00666AB1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24850"/>
    <w:rsid w:val="0073265F"/>
    <w:rsid w:val="00735787"/>
    <w:rsid w:val="00735E88"/>
    <w:rsid w:val="00741606"/>
    <w:rsid w:val="00780F95"/>
    <w:rsid w:val="007841FF"/>
    <w:rsid w:val="00784496"/>
    <w:rsid w:val="00795616"/>
    <w:rsid w:val="007A3483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17AD"/>
    <w:rsid w:val="008B27D1"/>
    <w:rsid w:val="008C269F"/>
    <w:rsid w:val="008C6F40"/>
    <w:rsid w:val="008C77C5"/>
    <w:rsid w:val="008E51C3"/>
    <w:rsid w:val="00930269"/>
    <w:rsid w:val="00934C3D"/>
    <w:rsid w:val="009635D8"/>
    <w:rsid w:val="00967374"/>
    <w:rsid w:val="0099065A"/>
    <w:rsid w:val="009931AC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9F7D86"/>
    <w:rsid w:val="00A00BE1"/>
    <w:rsid w:val="00A147BA"/>
    <w:rsid w:val="00A33D87"/>
    <w:rsid w:val="00A342A3"/>
    <w:rsid w:val="00A425BD"/>
    <w:rsid w:val="00A52950"/>
    <w:rsid w:val="00A703F5"/>
    <w:rsid w:val="00A72552"/>
    <w:rsid w:val="00A76525"/>
    <w:rsid w:val="00A76DB6"/>
    <w:rsid w:val="00A96EE0"/>
    <w:rsid w:val="00AA0BC8"/>
    <w:rsid w:val="00AA42EB"/>
    <w:rsid w:val="00AA6C2D"/>
    <w:rsid w:val="00AB705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3641D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13195"/>
    <w:rsid w:val="00D134C3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3EDE514-E0D2-4198-A043-BF69C03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8FEC-5226-479C-BA18-31517C8C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50</cp:revision>
  <cp:lastPrinted>2020-12-29T15:27:00Z</cp:lastPrinted>
  <dcterms:created xsi:type="dcterms:W3CDTF">2020-02-04T15:15:00Z</dcterms:created>
  <dcterms:modified xsi:type="dcterms:W3CDTF">2021-01-25T14:33:00Z</dcterms:modified>
</cp:coreProperties>
</file>