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4" w:rsidRDefault="009540C4" w:rsidP="0095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ГОРОДА ЭЛИСТЫ  </w:t>
      </w:r>
    </w:p>
    <w:p w:rsidR="009540C4" w:rsidRDefault="009540C4" w:rsidP="0095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40C4" w:rsidRDefault="009540C4" w:rsidP="0095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40C4" w:rsidRDefault="009540C4" w:rsidP="0095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ook w:val="01E0"/>
      </w:tblPr>
      <w:tblGrid>
        <w:gridCol w:w="3190"/>
        <w:gridCol w:w="878"/>
        <w:gridCol w:w="2312"/>
        <w:gridCol w:w="3191"/>
      </w:tblGrid>
      <w:tr w:rsidR="009540C4" w:rsidTr="009540C4">
        <w:tc>
          <w:tcPr>
            <w:tcW w:w="3190" w:type="dxa"/>
            <w:hideMark/>
          </w:tcPr>
          <w:p w:rsidR="009540C4" w:rsidRDefault="00954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2017 года</w:t>
            </w:r>
          </w:p>
        </w:tc>
        <w:tc>
          <w:tcPr>
            <w:tcW w:w="3190" w:type="dxa"/>
            <w:gridSpan w:val="2"/>
            <w:hideMark/>
          </w:tcPr>
          <w:p w:rsidR="009540C4" w:rsidRDefault="0095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191" w:type="dxa"/>
            <w:hideMark/>
          </w:tcPr>
          <w:p w:rsidR="009540C4" w:rsidRDefault="0095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540C4" w:rsidTr="009540C4">
        <w:trPr>
          <w:gridAfter w:val="2"/>
          <w:wAfter w:w="5503" w:type="dxa"/>
          <w:trHeight w:val="80"/>
        </w:trPr>
        <w:tc>
          <w:tcPr>
            <w:tcW w:w="4068" w:type="dxa"/>
            <w:gridSpan w:val="2"/>
          </w:tcPr>
          <w:p w:rsidR="009540C4" w:rsidRDefault="00954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0C4" w:rsidRDefault="00954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0C4" w:rsidRDefault="009540C4" w:rsidP="009540C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О проведении конкурса по формированию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резерва управленческих кадров органов местного самоуправления города Элисты</w:t>
      </w:r>
      <w:proofErr w:type="gramEnd"/>
    </w:p>
    <w:p w:rsidR="009540C4" w:rsidRDefault="009540C4" w:rsidP="0095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0C4" w:rsidRDefault="009540C4" w:rsidP="0095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органов местного самоуправления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высококвалифицированными управленческими кадрами, в соответствии с Положением о резерве управленческих кадров органов местного самоуправления города Элисты,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11 июня 2015 года № 15, </w:t>
      </w:r>
    </w:p>
    <w:p w:rsidR="009540C4" w:rsidRDefault="009540C4" w:rsidP="0095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0C4" w:rsidRDefault="009540C4" w:rsidP="0095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40C4" w:rsidRDefault="009540C4" w:rsidP="009540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0C4" w:rsidRDefault="009540C4" w:rsidP="009540C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 конкурс по формированию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управленческих кадров органов местного самоуправления города Элисты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должности муниципальной службы согласно Приложению 1 к настоящему постановлению.</w:t>
      </w:r>
    </w:p>
    <w:p w:rsidR="009540C4" w:rsidRDefault="009540C4" w:rsidP="009540C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 объявление о формировании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управленческих кадров органов местного самоуправления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Элисты (Приложение 2 к настоящему постановлению).</w:t>
      </w:r>
    </w:p>
    <w:p w:rsidR="009540C4" w:rsidRDefault="009540C4" w:rsidP="009540C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панорама».</w:t>
      </w:r>
    </w:p>
    <w:p w:rsidR="009540C4" w:rsidRDefault="009540C4" w:rsidP="009540C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2"/>
        <w:gridCol w:w="4783"/>
      </w:tblGrid>
      <w:tr w:rsidR="009540C4" w:rsidTr="009540C4">
        <w:tc>
          <w:tcPr>
            <w:tcW w:w="2500" w:type="pct"/>
            <w:hideMark/>
          </w:tcPr>
          <w:p w:rsidR="009540C4" w:rsidRDefault="0095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0" w:type="pct"/>
            <w:hideMark/>
          </w:tcPr>
          <w:p w:rsidR="009540C4" w:rsidRDefault="0095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Намруев</w:t>
            </w:r>
            <w:proofErr w:type="spellEnd"/>
          </w:p>
        </w:tc>
      </w:tr>
      <w:tr w:rsidR="009540C4" w:rsidTr="009540C4">
        <w:tc>
          <w:tcPr>
            <w:tcW w:w="2500" w:type="pct"/>
          </w:tcPr>
          <w:p w:rsidR="009540C4" w:rsidRDefault="0095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9540C4" w:rsidRDefault="0095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tbl>
      <w:tblPr>
        <w:tblStyle w:val="a4"/>
        <w:tblW w:w="0" w:type="auto"/>
        <w:tblInd w:w="6771" w:type="dxa"/>
        <w:tblLook w:val="04A0"/>
      </w:tblPr>
      <w:tblGrid>
        <w:gridCol w:w="2800"/>
      </w:tblGrid>
      <w:tr w:rsidR="009540C4" w:rsidTr="009540C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 Элисты</w:t>
            </w:r>
          </w:p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«17»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0C4" w:rsidRDefault="009540C4" w:rsidP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</w:tc>
      </w:tr>
    </w:tbl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540C4" w:rsidRDefault="009540C4" w:rsidP="009540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службы, на которые формируется резерв управленческих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органов местного самоуправления города Элисты</w:t>
      </w:r>
      <w:proofErr w:type="gramEnd"/>
    </w:p>
    <w:p w:rsidR="009540C4" w:rsidRDefault="009540C4" w:rsidP="009540C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Должности муниципальной службы, относящиеся к высшей группе должностей  категории «руководители»: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Собрания.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муниципальной службы, относящиеся к главной группе должностей категории «руководители»: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делам молодежи и спорта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городского хозяйства и административно-технического контроля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жилищно-коммунального хозяйства, строительства и транспорта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Элисты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 и туризма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земельным и имущественным отношениям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экономики, планирования и прогнозирования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потребительского рынка и предпринимательства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администрированию доходов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бухгалтерского учета Администрации города Элисты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организационной работе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организации делопроизводства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архитектуры и градостроительства Администрации города Элисты;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правового обеспечения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экспертно-аналитического отдела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Собрания;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финансового обеспечения – главный бухгалтер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Собрания.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540C4" w:rsidRDefault="009540C4" w:rsidP="009540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540C4" w:rsidRDefault="009540C4" w:rsidP="009540C4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tbl>
      <w:tblPr>
        <w:tblStyle w:val="a4"/>
        <w:tblW w:w="0" w:type="auto"/>
        <w:tblInd w:w="6771" w:type="dxa"/>
        <w:tblLook w:val="04A0"/>
      </w:tblPr>
      <w:tblGrid>
        <w:gridCol w:w="2517"/>
      </w:tblGrid>
      <w:tr w:rsidR="009540C4" w:rsidTr="009540C4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9540C4" w:rsidRDefault="009540C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 Элисты</w:t>
            </w:r>
          </w:p>
          <w:p w:rsidR="009540C4" w:rsidRDefault="009540C4" w:rsidP="009540C4">
            <w:pPr>
              <w:spacing w:line="225" w:lineRule="atLeast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«17»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0C4" w:rsidRDefault="009540C4" w:rsidP="009540C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</w:tr>
    </w:tbl>
    <w:p w:rsidR="009540C4" w:rsidRDefault="009540C4" w:rsidP="009540C4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540C4" w:rsidRDefault="009540C4" w:rsidP="009540C4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ОБЪЯВЛЕНИе</w:t>
      </w:r>
    </w:p>
    <w:p w:rsidR="009540C4" w:rsidRDefault="009540C4" w:rsidP="009540C4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ФОРМИРОВАНИИ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резерва управленческих кадров органов местного самоуправления города Элисты</w:t>
      </w:r>
      <w:proofErr w:type="gramEnd"/>
    </w:p>
    <w:p w:rsidR="009540C4" w:rsidRDefault="009540C4" w:rsidP="009540C4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Глава города Элисты  объявляет о начале приема документов  для участия в конкурсе по формированию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резерва управленческих кадров органов местного самоуправления города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Элисты (далее – Резерв).</w:t>
      </w:r>
    </w:p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0000"/>
          <w:sz w:val="28"/>
          <w:szCs w:val="28"/>
        </w:rPr>
      </w:pPr>
      <w:bookmarkStart w:id="0" w:name="sub_21"/>
      <w:r>
        <w:rPr>
          <w:rFonts w:ascii="Times New Roman" w:hAnsi="Times New Roman" w:cs="Times New Roman"/>
          <w:bCs/>
          <w:color w:val="26282F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Резерва осуществляется на конкурсной основе.</w:t>
      </w:r>
      <w:r>
        <w:rPr>
          <w:rFonts w:ascii="Times New Roman" w:hAnsi="Times New Roman" w:cs="Times New Roman"/>
          <w:color w:val="480000"/>
          <w:sz w:val="28"/>
          <w:szCs w:val="28"/>
        </w:rPr>
        <w:t xml:space="preserve"> Условия и порядок проведения отбора кандидатов для включения в резерв установлены Положением о резерве управленческих кадров органов местного самоуправления города Элисты, утвержденным решением </w:t>
      </w:r>
      <w:proofErr w:type="spellStart"/>
      <w:r>
        <w:rPr>
          <w:rFonts w:ascii="Times New Roman" w:hAnsi="Times New Roman" w:cs="Times New Roman"/>
          <w:color w:val="480000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color w:val="480000"/>
          <w:sz w:val="28"/>
          <w:szCs w:val="28"/>
        </w:rPr>
        <w:t xml:space="preserve"> городского Собрания от 11 июня 2015 года № 15 «Об утверждении Положения о резерве управленческих кадров органов местного самоуправления города Элисты» (далее – Положение).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"/>
      <w:bookmarkEnd w:id="0"/>
      <w:r>
        <w:rPr>
          <w:rFonts w:ascii="Times New Roman" w:hAnsi="Times New Roman" w:cs="Times New Roman"/>
          <w:sz w:val="28"/>
          <w:szCs w:val="28"/>
        </w:rPr>
        <w:t>В 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ючаются граждане Российской Федерации, имеющие высшее профессиональное образование и соответствующие установленным квалификационным требованиям к должностям, на которые формируется Резерв.</w:t>
      </w:r>
    </w:p>
    <w:bookmarkEnd w:id="1"/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республиканским законодательством,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 установлены следующие квалификационные требования к стажу муниципальной службы и опыту работы по специальности </w:t>
      </w:r>
      <w:bookmarkStart w:id="2" w:name="sub_4041"/>
      <w:r>
        <w:rPr>
          <w:rFonts w:ascii="Times New Roman" w:hAnsi="Times New Roman" w:cs="Times New Roman"/>
          <w:sz w:val="28"/>
          <w:szCs w:val="28"/>
        </w:rPr>
        <w:t>для категорий «руководители» высшей,  главной групп должностей муниципальной службы – высшее профессиональное образование и стаж работы на должности муниципальной службы предшествующей группы не менее двух лет или стаж работы по специальности не менее пяти лет.</w:t>
      </w:r>
      <w:proofErr w:type="gramEnd"/>
    </w:p>
    <w:bookmarkEnd w:id="2"/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 по формированию резерва, (далее – Кандидат) представляет следующие документы: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согласно Приложению 1 к Положению о резерве управленческих кадров органов местного самоуправления, утвержденному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11 июня 2015 года № 15;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33"/>
      <w:r>
        <w:rPr>
          <w:rFonts w:ascii="Times New Roman" w:hAnsi="Times New Roman" w:cs="Times New Roman"/>
          <w:sz w:val="28"/>
          <w:szCs w:val="28"/>
        </w:rPr>
        <w:t>3) паспорт;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34"/>
      <w:bookmarkEnd w:id="3"/>
      <w:r>
        <w:rPr>
          <w:rFonts w:ascii="Times New Roman" w:hAnsi="Times New Roman" w:cs="Times New Roman"/>
          <w:sz w:val="28"/>
          <w:szCs w:val="28"/>
        </w:rPr>
        <w:t>4) трудовую книжку;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35"/>
      <w:bookmarkEnd w:id="4"/>
      <w:r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36"/>
      <w:bookmarkEnd w:id="5"/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страховое свидетельство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37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7"/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310"/>
      <w:r>
        <w:rPr>
          <w:rFonts w:ascii="Times New Roman" w:hAnsi="Times New Roman" w:cs="Times New Roman"/>
          <w:sz w:val="28"/>
          <w:szCs w:val="28"/>
        </w:rPr>
        <w:t>10)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за  год, предшествующих году подачи документов;</w:t>
      </w:r>
    </w:p>
    <w:bookmarkEnd w:id="8"/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bookmarkStart w:id="9" w:name="sub_16311"/>
      <w:r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их идентифицировать,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три календарных года, предшествующих </w:t>
      </w:r>
      <w:r>
        <w:rPr>
          <w:rFonts w:ascii="Times New Roman" w:hAnsi="Times New Roman" w:cs="Times New Roman"/>
          <w:sz w:val="28"/>
          <w:szCs w:val="28"/>
        </w:rPr>
        <w:t>году подачи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540C4" w:rsidRDefault="009540C4" w:rsidP="0095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9"/>
    <w:p w:rsidR="009540C4" w:rsidRDefault="009540C4" w:rsidP="009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вправе дополнительно представить рекомендации с места работы и иные документы, характеризующие его.</w:t>
      </w:r>
    </w:p>
    <w:p w:rsidR="009540C4" w:rsidRDefault="009540C4" w:rsidP="009540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осуществляется в течение 20 календарных дней  со дня опубликования настоящего объявления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10.00 до 16.00 (перерыв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13.00 до 14.00)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Калмыкия,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листа, ул. Ленина, д.249,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504.</w:t>
      </w:r>
    </w:p>
    <w:p w:rsidR="009540C4" w:rsidRDefault="009540C4" w:rsidP="009540C4">
      <w:pPr>
        <w:pStyle w:val="a3"/>
        <w:spacing w:before="0" w:beforeAutospacing="0" w:after="0" w:afterAutospacing="0"/>
        <w:ind w:firstLine="709"/>
        <w:jc w:val="both"/>
        <w:rPr>
          <w:color w:val="480000"/>
          <w:sz w:val="28"/>
          <w:szCs w:val="28"/>
        </w:rPr>
      </w:pPr>
    </w:p>
    <w:p w:rsidR="00B25EB1" w:rsidRDefault="00B25EB1"/>
    <w:sectPr w:rsidR="00B25EB1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C4"/>
    <w:rsid w:val="00197827"/>
    <w:rsid w:val="009540C4"/>
    <w:rsid w:val="00B2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4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9865.5000" TargetMode="External"/><Relationship Id="rId4" Type="http://schemas.openxmlformats.org/officeDocument/2006/relationships/hyperlink" Target="garantF1://1000619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1037</Words>
  <Characters>5917</Characters>
  <Application>Microsoft Office Word</Application>
  <DocSecurity>0</DocSecurity>
  <Lines>49</Lines>
  <Paragraphs>13</Paragraphs>
  <ScaleCrop>false</ScaleCrop>
  <Company>Krokoz™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</cp:revision>
  <dcterms:created xsi:type="dcterms:W3CDTF">2017-02-21T05:59:00Z</dcterms:created>
  <dcterms:modified xsi:type="dcterms:W3CDTF">2017-02-21T06:02:00Z</dcterms:modified>
</cp:coreProperties>
</file>