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A0D" w:rsidRPr="001A6C83" w:rsidRDefault="00934A0D" w:rsidP="00934A0D">
      <w:pPr>
        <w:pStyle w:val="a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A6C8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34A0D" w:rsidRPr="002524B9" w:rsidRDefault="00934A0D" w:rsidP="00934A0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24B9">
        <w:rPr>
          <w:rFonts w:ascii="Times New Roman" w:hAnsi="Times New Roman" w:cs="Times New Roman"/>
          <w:b/>
          <w:bCs/>
          <w:sz w:val="28"/>
          <w:szCs w:val="28"/>
        </w:rPr>
        <w:t>Республика Калмыкия</w:t>
      </w:r>
    </w:p>
    <w:p w:rsidR="00934A0D" w:rsidRPr="002524B9" w:rsidRDefault="00934A0D" w:rsidP="00934A0D">
      <w:pPr>
        <w:pStyle w:val="2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524B9">
        <w:rPr>
          <w:rFonts w:ascii="Times New Roman" w:hAnsi="Times New Roman" w:cs="Times New Roman"/>
          <w:color w:val="auto"/>
          <w:sz w:val="28"/>
          <w:szCs w:val="28"/>
        </w:rPr>
        <w:t>Элистинское городское Собрание</w:t>
      </w:r>
    </w:p>
    <w:p w:rsidR="00934A0D" w:rsidRPr="002524B9" w:rsidRDefault="00934A0D" w:rsidP="00934A0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пятого</w:t>
      </w:r>
      <w:r w:rsidRPr="002524B9">
        <w:rPr>
          <w:rFonts w:ascii="Times New Roman" w:hAnsi="Times New Roman" w:cs="Times New Roman"/>
          <w:color w:val="auto"/>
          <w:sz w:val="28"/>
          <w:szCs w:val="28"/>
        </w:rPr>
        <w:t xml:space="preserve"> созыва</w:t>
      </w:r>
    </w:p>
    <w:p w:rsidR="00934A0D" w:rsidRPr="002524B9" w:rsidRDefault="00934A0D" w:rsidP="00934A0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934A0D" w:rsidRPr="002524B9" w:rsidRDefault="00934A0D" w:rsidP="00934A0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524B9">
        <w:rPr>
          <w:rFonts w:ascii="Times New Roman" w:hAnsi="Times New Roman" w:cs="Times New Roman"/>
          <w:color w:val="auto"/>
          <w:sz w:val="28"/>
          <w:szCs w:val="28"/>
        </w:rPr>
        <w:t xml:space="preserve">РЕШЕНИЕ № </w:t>
      </w:r>
      <w:r w:rsidR="003F62EB">
        <w:rPr>
          <w:rFonts w:ascii="Times New Roman" w:hAnsi="Times New Roman" w:cs="Times New Roman"/>
          <w:color w:val="auto"/>
          <w:sz w:val="28"/>
          <w:szCs w:val="28"/>
        </w:rPr>
        <w:t>17</w:t>
      </w:r>
    </w:p>
    <w:p w:rsidR="00934A0D" w:rsidRDefault="00934A0D" w:rsidP="00934A0D">
      <w:pPr>
        <w:jc w:val="center"/>
        <w:rPr>
          <w:b/>
          <w:bCs/>
          <w:sz w:val="28"/>
          <w:szCs w:val="28"/>
        </w:rPr>
      </w:pPr>
    </w:p>
    <w:tbl>
      <w:tblPr>
        <w:tblW w:w="9426" w:type="dxa"/>
        <w:tblLayout w:type="fixed"/>
        <w:tblLook w:val="0000"/>
      </w:tblPr>
      <w:tblGrid>
        <w:gridCol w:w="2808"/>
        <w:gridCol w:w="4140"/>
        <w:gridCol w:w="2478"/>
      </w:tblGrid>
      <w:tr w:rsidR="00934A0D" w:rsidTr="00EA2505">
        <w:trPr>
          <w:cantSplit/>
        </w:trPr>
        <w:tc>
          <w:tcPr>
            <w:tcW w:w="2808" w:type="dxa"/>
          </w:tcPr>
          <w:p w:rsidR="00934A0D" w:rsidRPr="002524B9" w:rsidRDefault="003F62EB" w:rsidP="00934A0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марта</w:t>
            </w:r>
            <w:r w:rsidR="00934A0D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934A0D" w:rsidRPr="002524B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140" w:type="dxa"/>
          </w:tcPr>
          <w:p w:rsidR="00934A0D" w:rsidRPr="002524B9" w:rsidRDefault="00934A0D" w:rsidP="00EA25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2524B9">
              <w:rPr>
                <w:rFonts w:ascii="Times New Roman" w:hAnsi="Times New Roman" w:cs="Times New Roman"/>
                <w:sz w:val="28"/>
                <w:szCs w:val="28"/>
              </w:rPr>
              <w:t>заседание №</w:t>
            </w:r>
            <w:r w:rsidR="003F62EB"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78" w:type="dxa"/>
          </w:tcPr>
          <w:p w:rsidR="00934A0D" w:rsidRPr="002524B9" w:rsidRDefault="00934A0D" w:rsidP="00EA2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524B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24B9">
              <w:rPr>
                <w:rFonts w:ascii="Times New Roman" w:hAnsi="Times New Roman" w:cs="Times New Roman"/>
                <w:sz w:val="28"/>
                <w:szCs w:val="28"/>
              </w:rPr>
              <w:t>Элиста</w:t>
            </w:r>
          </w:p>
        </w:tc>
      </w:tr>
    </w:tbl>
    <w:p w:rsidR="00934A0D" w:rsidRDefault="00934A0D" w:rsidP="00934A0D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tbl>
      <w:tblPr>
        <w:tblW w:w="0" w:type="auto"/>
        <w:tblLook w:val="01E0"/>
      </w:tblPr>
      <w:tblGrid>
        <w:gridCol w:w="5353"/>
      </w:tblGrid>
      <w:tr w:rsidR="00934A0D" w:rsidRPr="00AC236B" w:rsidTr="00A24215">
        <w:trPr>
          <w:trHeight w:val="1074"/>
        </w:trPr>
        <w:tc>
          <w:tcPr>
            <w:tcW w:w="5353" w:type="dxa"/>
          </w:tcPr>
          <w:p w:rsidR="00934A0D" w:rsidRPr="00987311" w:rsidRDefault="00A24215" w:rsidP="00A24215">
            <w:pPr>
              <w:widowControl/>
              <w:shd w:val="clear" w:color="auto" w:fill="FFFFFF"/>
              <w:tabs>
                <w:tab w:val="left" w:pos="360"/>
              </w:tabs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отдельные правовые акты Элистинского городского Собрания</w:t>
            </w:r>
          </w:p>
        </w:tc>
      </w:tr>
    </w:tbl>
    <w:p w:rsidR="00934A0D" w:rsidRPr="002524B9" w:rsidRDefault="00934A0D" w:rsidP="00934A0D">
      <w:pPr>
        <w:tabs>
          <w:tab w:val="left" w:pos="56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A24215" w:rsidRDefault="00A24215" w:rsidP="005105B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861989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>
        <w:rPr>
          <w:rFonts w:ascii="Times New Roman" w:hAnsi="Times New Roman" w:cs="Times New Roman"/>
          <w:sz w:val="28"/>
          <w:szCs w:val="28"/>
        </w:rPr>
        <w:t xml:space="preserve">правовых актов Элистинского городского Собрания </w:t>
      </w:r>
      <w:r w:rsidRPr="00861989">
        <w:rPr>
          <w:rFonts w:ascii="Times New Roman" w:hAnsi="Times New Roman" w:cs="Times New Roman"/>
          <w:sz w:val="28"/>
          <w:szCs w:val="28"/>
        </w:rPr>
        <w:t>в соответствие с федеральным и республиканским закон</w:t>
      </w:r>
      <w:r>
        <w:rPr>
          <w:rFonts w:ascii="Times New Roman" w:hAnsi="Times New Roman" w:cs="Times New Roman"/>
          <w:sz w:val="28"/>
          <w:szCs w:val="28"/>
        </w:rPr>
        <w:t>одательством, руководствуясь статьей</w:t>
      </w:r>
      <w:r w:rsidRPr="00861989">
        <w:rPr>
          <w:rFonts w:ascii="Times New Roman" w:hAnsi="Times New Roman" w:cs="Times New Roman"/>
          <w:sz w:val="28"/>
          <w:szCs w:val="28"/>
        </w:rPr>
        <w:t xml:space="preserve"> 20 Устава города Элисты, </w:t>
      </w:r>
    </w:p>
    <w:p w:rsidR="00A24215" w:rsidRDefault="00A24215" w:rsidP="005105B1">
      <w:pPr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0FA">
        <w:rPr>
          <w:rFonts w:ascii="Times New Roman" w:hAnsi="Times New Roman" w:cs="Times New Roman"/>
          <w:b/>
          <w:sz w:val="28"/>
          <w:szCs w:val="28"/>
        </w:rPr>
        <w:t>Элистинское городское Собрание решило:</w:t>
      </w:r>
    </w:p>
    <w:bookmarkEnd w:id="0"/>
    <w:p w:rsidR="00996B32" w:rsidRDefault="00A24215" w:rsidP="005105B1">
      <w:pPr>
        <w:pStyle w:val="a6"/>
        <w:numPr>
          <w:ilvl w:val="0"/>
          <w:numId w:val="1"/>
        </w:numPr>
        <w:tabs>
          <w:tab w:val="left" w:pos="851"/>
        </w:tabs>
        <w:ind w:left="0" w:firstLine="709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96B32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5E3A0C" w:rsidRPr="00996B32">
        <w:rPr>
          <w:rFonts w:ascii="Times New Roman" w:hAnsi="Times New Roman" w:cs="Times New Roman"/>
          <w:sz w:val="28"/>
          <w:szCs w:val="28"/>
        </w:rPr>
        <w:t xml:space="preserve">в </w:t>
      </w:r>
      <w:r w:rsidR="00D15E6F" w:rsidRPr="00996B32">
        <w:rPr>
          <w:rFonts w:ascii="Times New Roman" w:hAnsi="Times New Roman" w:cs="Times New Roman"/>
          <w:bCs/>
          <w:sz w:val="28"/>
          <w:szCs w:val="28"/>
        </w:rPr>
        <w:t xml:space="preserve">решение Элистинского городского Собрания от </w:t>
      </w:r>
      <w:r w:rsidR="000F753D">
        <w:rPr>
          <w:rFonts w:ascii="Times New Roman" w:hAnsi="Times New Roman" w:cs="Times New Roman"/>
          <w:bCs/>
          <w:sz w:val="28"/>
          <w:szCs w:val="28"/>
        </w:rPr>
        <w:t xml:space="preserve">28 апреля 2016 года </w:t>
      </w:r>
      <w:r w:rsidR="0015336B">
        <w:rPr>
          <w:rFonts w:ascii="Times New Roman" w:hAnsi="Times New Roman" w:cs="Times New Roman"/>
          <w:bCs/>
          <w:sz w:val="28"/>
          <w:szCs w:val="28"/>
        </w:rPr>
        <w:t xml:space="preserve">№3 </w:t>
      </w:r>
      <w:r w:rsidR="000F753D">
        <w:rPr>
          <w:rFonts w:ascii="Times New Roman" w:hAnsi="Times New Roman" w:cs="Times New Roman"/>
          <w:bCs/>
          <w:sz w:val="28"/>
          <w:szCs w:val="28"/>
        </w:rPr>
        <w:t>«</w:t>
      </w:r>
      <w:r w:rsidR="00D15E6F" w:rsidRPr="00996B32">
        <w:rPr>
          <w:rFonts w:ascii="Times New Roman" w:hAnsi="Times New Roman" w:cs="Times New Roman"/>
          <w:bCs/>
          <w:sz w:val="28"/>
          <w:szCs w:val="28"/>
        </w:rPr>
        <w:t>О мерах по реализации отдельных положений федерального законодательства в сфере противодействия коррупции»</w:t>
      </w:r>
      <w:r w:rsidR="00B020C0" w:rsidRPr="00996B32">
        <w:rPr>
          <w:rFonts w:ascii="Times New Roman" w:hAnsi="Times New Roman" w:cs="Times New Roman"/>
          <w:bCs/>
          <w:sz w:val="28"/>
          <w:szCs w:val="28"/>
        </w:rPr>
        <w:t xml:space="preserve"> (с изменениями</w:t>
      </w:r>
      <w:r w:rsidR="005C07D4">
        <w:rPr>
          <w:rFonts w:ascii="Times New Roman" w:hAnsi="Times New Roman" w:cs="Times New Roman"/>
          <w:bCs/>
          <w:sz w:val="28"/>
          <w:szCs w:val="28"/>
        </w:rPr>
        <w:t xml:space="preserve"> от 23 марта 2017 г</w:t>
      </w:r>
      <w:r w:rsidR="005105B1">
        <w:rPr>
          <w:rFonts w:ascii="Times New Roman" w:hAnsi="Times New Roman" w:cs="Times New Roman"/>
          <w:bCs/>
          <w:sz w:val="28"/>
          <w:szCs w:val="28"/>
        </w:rPr>
        <w:t>ода</w:t>
      </w:r>
      <w:r w:rsidR="005C07D4">
        <w:rPr>
          <w:rFonts w:ascii="Times New Roman" w:hAnsi="Times New Roman" w:cs="Times New Roman"/>
          <w:bCs/>
          <w:sz w:val="28"/>
          <w:szCs w:val="28"/>
        </w:rPr>
        <w:t>),</w:t>
      </w:r>
      <w:r w:rsidR="00996B32" w:rsidRPr="00996B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3427" w:rsidRPr="00996B32">
        <w:rPr>
          <w:rFonts w:ascii="Times New Roman" w:hAnsi="Times New Roman" w:cs="Times New Roman"/>
          <w:bCs/>
          <w:sz w:val="28"/>
          <w:szCs w:val="28"/>
        </w:rPr>
        <w:t>призна</w:t>
      </w:r>
      <w:r w:rsidR="00996B32">
        <w:rPr>
          <w:rFonts w:ascii="Times New Roman" w:hAnsi="Times New Roman" w:cs="Times New Roman"/>
          <w:bCs/>
          <w:sz w:val="28"/>
          <w:szCs w:val="28"/>
        </w:rPr>
        <w:t>в</w:t>
      </w:r>
      <w:r w:rsidR="00703427" w:rsidRPr="00996B32">
        <w:rPr>
          <w:rFonts w:ascii="Times New Roman" w:hAnsi="Times New Roman" w:cs="Times New Roman"/>
          <w:bCs/>
          <w:sz w:val="28"/>
          <w:szCs w:val="28"/>
        </w:rPr>
        <w:t xml:space="preserve"> утратившим</w:t>
      </w:r>
      <w:r w:rsidR="00996B32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703427" w:rsidRPr="00996B32">
        <w:rPr>
          <w:rFonts w:ascii="Times New Roman" w:hAnsi="Times New Roman" w:cs="Times New Roman"/>
          <w:bCs/>
          <w:sz w:val="28"/>
          <w:szCs w:val="28"/>
        </w:rPr>
        <w:t>силу</w:t>
      </w:r>
      <w:r w:rsidR="00996B32">
        <w:rPr>
          <w:rFonts w:ascii="Times New Roman" w:hAnsi="Times New Roman" w:cs="Times New Roman"/>
          <w:bCs/>
          <w:sz w:val="28"/>
          <w:szCs w:val="28"/>
        </w:rPr>
        <w:t>:</w:t>
      </w:r>
    </w:p>
    <w:p w:rsidR="00996B32" w:rsidRPr="00996B32" w:rsidRDefault="00996B32" w:rsidP="005105B1">
      <w:pPr>
        <w:pStyle w:val="a6"/>
        <w:tabs>
          <w:tab w:val="left" w:pos="993"/>
        </w:tabs>
        <w:ind w:left="0" w:firstLine="709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96B32">
        <w:rPr>
          <w:rFonts w:ascii="Times New Roman" w:hAnsi="Times New Roman" w:cs="Times New Roman"/>
          <w:bCs/>
          <w:sz w:val="28"/>
          <w:szCs w:val="28"/>
        </w:rPr>
        <w:t>Положени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996B32">
        <w:rPr>
          <w:rFonts w:ascii="Times New Roman" w:hAnsi="Times New Roman" w:cs="Times New Roman"/>
          <w:bCs/>
          <w:sz w:val="28"/>
          <w:szCs w:val="28"/>
        </w:rPr>
        <w:t xml:space="preserve"> о представлении лицами, замещающими муниципальные должности города Элисты,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6B32" w:rsidRDefault="00703427" w:rsidP="005105B1">
      <w:pPr>
        <w:pStyle w:val="a6"/>
        <w:tabs>
          <w:tab w:val="left" w:pos="993"/>
        </w:tabs>
        <w:ind w:left="0" w:firstLine="709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96B32">
        <w:rPr>
          <w:rFonts w:ascii="Times New Roman" w:hAnsi="Times New Roman" w:cs="Times New Roman"/>
          <w:sz w:val="28"/>
          <w:szCs w:val="28"/>
        </w:rPr>
        <w:t>Положение о порядке проведения проверки достоверности и полноты сведений о доходах, об имуществе и обязательствах имущественного характера лицами, замещающими муниципальные должности города Элисты</w:t>
      </w:r>
      <w:r w:rsidR="00996B32">
        <w:rPr>
          <w:rFonts w:ascii="Times New Roman" w:hAnsi="Times New Roman" w:cs="Times New Roman"/>
          <w:bCs/>
          <w:sz w:val="28"/>
          <w:szCs w:val="28"/>
        </w:rPr>
        <w:t>.</w:t>
      </w:r>
    </w:p>
    <w:p w:rsidR="005105B1" w:rsidRDefault="005105B1" w:rsidP="005105B1">
      <w:pPr>
        <w:pStyle w:val="a6"/>
        <w:tabs>
          <w:tab w:val="left" w:pos="993"/>
        </w:tabs>
        <w:ind w:left="0" w:firstLine="709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4649D" w:rsidRPr="002E137F" w:rsidRDefault="00703427" w:rsidP="005105B1">
      <w:pPr>
        <w:pStyle w:val="ac"/>
        <w:numPr>
          <w:ilvl w:val="0"/>
          <w:numId w:val="1"/>
        </w:numPr>
        <w:tabs>
          <w:tab w:val="left" w:pos="851"/>
        </w:tabs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94B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Внести изменения в </w:t>
      </w:r>
      <w:r w:rsidR="00E4649D" w:rsidRPr="00694BFA">
        <w:rPr>
          <w:rFonts w:ascii="Times New Roman" w:hAnsi="Times New Roman" w:cs="Times New Roman"/>
          <w:b w:val="0"/>
          <w:color w:val="auto"/>
          <w:sz w:val="28"/>
          <w:szCs w:val="28"/>
        </w:rPr>
        <w:t>статью 16 Положения о Контрольно-счетной комиссии города Элисты, утвержденного решением Элистинского городского Собрания от</w:t>
      </w:r>
      <w:r w:rsidR="00E4649D" w:rsidRPr="00694BF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E4649D" w:rsidRPr="00694BFA">
        <w:rPr>
          <w:rFonts w:ascii="Times New Roman" w:hAnsi="Times New Roman" w:cs="Times New Roman"/>
          <w:b w:val="0"/>
          <w:color w:val="auto"/>
          <w:sz w:val="28"/>
          <w:szCs w:val="28"/>
        </w:rPr>
        <w:t>14 марта 2013 года № 8 «Об утверждении Положения о Контрольно-счетной комиссии города Элисты»</w:t>
      </w:r>
      <w:r w:rsidR="00B020C0" w:rsidRPr="00694B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020C0" w:rsidRPr="002E137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(с изменениями </w:t>
      </w:r>
      <w:r w:rsidR="005105B1">
        <w:rPr>
          <w:rFonts w:ascii="Times New Roman" w:hAnsi="Times New Roman" w:cs="Times New Roman"/>
          <w:b w:val="0"/>
          <w:color w:val="auto"/>
          <w:sz w:val="28"/>
          <w:szCs w:val="28"/>
        </w:rPr>
        <w:t>от 16 июня 2016 года, 23 марта 2017 года</w:t>
      </w:r>
      <w:r w:rsidR="00694BFA" w:rsidRPr="002E137F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 w:rsidR="003932D2" w:rsidRPr="002E137F">
        <w:rPr>
          <w:rFonts w:ascii="Times New Roman" w:hAnsi="Times New Roman" w:cs="Times New Roman"/>
          <w:b w:val="0"/>
          <w:color w:val="auto"/>
          <w:sz w:val="28"/>
          <w:szCs w:val="28"/>
        </w:rPr>
        <w:t>, дополнив частью 4.1 следующего содержания</w:t>
      </w:r>
      <w:r w:rsidR="00E4649D" w:rsidRPr="002E137F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3932D2" w:rsidRDefault="003932D2" w:rsidP="00BF4F51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32D2">
        <w:rPr>
          <w:rFonts w:ascii="Times New Roman" w:hAnsi="Times New Roman" w:cs="Times New Roman"/>
          <w:sz w:val="28"/>
          <w:szCs w:val="28"/>
        </w:rPr>
        <w:t xml:space="preserve">«4.1. </w:t>
      </w:r>
      <w:proofErr w:type="gramStart"/>
      <w:r w:rsidRPr="003932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Должностные лица </w:t>
      </w:r>
      <w:r w:rsidR="00E06E31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Контрольно-счетной комиссии</w:t>
      </w:r>
      <w:r w:rsidRPr="003932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обязаны соблюдать ограничения, запреты, исполнять обязанности, которые установлены Федеральным законом от 25 декабря 2008 года № 273-ФЗ «О противодействии коррупции», </w:t>
      </w:r>
      <w:hyperlink r:id="rId5" w:history="1">
        <w:r w:rsidRPr="003932D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Федеральным законом</w:t>
        </w:r>
      </w:hyperlink>
      <w:r w:rsidRPr="003932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3 декабря 2012 года № 230-ФЗ «О контроле за соответствием расходов лиц, замещающих государственные должности, и иных лиц их доходам», </w:t>
      </w:r>
      <w:hyperlink r:id="rId6" w:history="1">
        <w:r w:rsidRPr="003932D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Федеральным законом</w:t>
        </w:r>
      </w:hyperlink>
      <w:r w:rsidRPr="003932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7 мая 2013 года № 79-ФЗ «О запрете отдельным категориям лиц открывать и</w:t>
      </w:r>
      <w:proofErr w:type="gramEnd"/>
      <w:r w:rsidRPr="003932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 (или) пользоваться </w:t>
      </w:r>
      <w:r w:rsidRPr="003932D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иностранными финансовыми инструментами».</w:t>
      </w:r>
    </w:p>
    <w:p w:rsidR="00BF4F51" w:rsidRDefault="00BF4F51" w:rsidP="00BF4F51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F4F51" w:rsidRDefault="00BF4F51" w:rsidP="00BF4F51">
      <w:pPr>
        <w:pStyle w:val="1"/>
        <w:numPr>
          <w:ilvl w:val="0"/>
          <w:numId w:val="1"/>
        </w:numPr>
        <w:tabs>
          <w:tab w:val="left" w:pos="567"/>
          <w:tab w:val="left" w:pos="1134"/>
        </w:tabs>
        <w:spacing w:before="0" w:after="0"/>
        <w:ind w:left="0" w:firstLine="567"/>
        <w:jc w:val="both"/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</w:pPr>
      <w:r w:rsidRPr="00BF4F5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Внести изменения в пункт 3.1 Положения о ежегодном отчете Главы города Элисты о результатах его деятельности, утвержденного решением Элистинского городского Собрания от 26 сентября 2013 года № 18, заменив слова «до 15 февраля года, следующего за отчетным» словами </w:t>
      </w:r>
      <w:r w:rsidRPr="00BF4F51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«на первом очередном заседании года, следующего </w:t>
      </w:r>
      <w:proofErr w:type="gramStart"/>
      <w:r w:rsidRPr="00BF4F51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за</w:t>
      </w:r>
      <w:proofErr w:type="gramEnd"/>
      <w:r w:rsidRPr="00BF4F51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 отчетным»</w:t>
      </w:r>
      <w:r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.</w:t>
      </w:r>
    </w:p>
    <w:p w:rsidR="00BF4F51" w:rsidRPr="00BF4F51" w:rsidRDefault="00BF4F51" w:rsidP="00BF4F51">
      <w:pPr>
        <w:rPr>
          <w:lang w:eastAsia="en-US"/>
        </w:rPr>
      </w:pPr>
    </w:p>
    <w:p w:rsidR="00BF4F51" w:rsidRPr="00BF4F51" w:rsidRDefault="00BF4F51" w:rsidP="00BF4F51">
      <w:pPr>
        <w:pStyle w:val="1"/>
        <w:widowControl/>
        <w:numPr>
          <w:ilvl w:val="0"/>
          <w:numId w:val="1"/>
        </w:numPr>
        <w:tabs>
          <w:tab w:val="left" w:pos="567"/>
          <w:tab w:val="left" w:pos="1134"/>
        </w:tabs>
        <w:spacing w:before="0" w:after="0"/>
        <w:ind w:left="0" w:firstLine="567"/>
        <w:jc w:val="both"/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</w:pPr>
      <w:r w:rsidRPr="00BF4F51">
        <w:rPr>
          <w:rFonts w:ascii="Times New Roman" w:hAnsi="Times New Roman" w:cs="Times New Roman"/>
          <w:b w:val="0"/>
          <w:color w:val="auto"/>
          <w:sz w:val="28"/>
          <w:szCs w:val="28"/>
        </w:rPr>
        <w:t>Внести изменения в пункт 3.1 Положения о ежегодном отчете Главы Администрации города Элисты и Администрации города Элисты, утвержденного решением Элистинского городского Собрания от 17 сентября 2015 года № 13, заменив слова «до 1</w:t>
      </w:r>
      <w:r w:rsidRPr="00BF4F51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5 марта года, следующего за отчетным» словами «на первом очередном заседании года, следующего </w:t>
      </w:r>
      <w:proofErr w:type="gramStart"/>
      <w:r w:rsidRPr="00BF4F51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за</w:t>
      </w:r>
      <w:proofErr w:type="gramEnd"/>
      <w:r w:rsidRPr="00BF4F51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 отчетным».</w:t>
      </w:r>
    </w:p>
    <w:p w:rsidR="00BF4F51" w:rsidRPr="00BF4F51" w:rsidRDefault="00BF4F51" w:rsidP="00BF4F51">
      <w:pPr>
        <w:pStyle w:val="a6"/>
        <w:widowControl/>
        <w:tabs>
          <w:tab w:val="left" w:pos="567"/>
          <w:tab w:val="left" w:pos="1134"/>
        </w:tabs>
        <w:ind w:left="0" w:firstLine="567"/>
        <w:rPr>
          <w:rFonts w:eastAsiaTheme="minorHAnsi"/>
          <w:sz w:val="24"/>
          <w:szCs w:val="24"/>
          <w:lang w:eastAsia="en-US"/>
        </w:rPr>
      </w:pPr>
    </w:p>
    <w:p w:rsidR="00934A0D" w:rsidRPr="000508D1" w:rsidRDefault="00BF4F51" w:rsidP="00BF4F51">
      <w:pPr>
        <w:tabs>
          <w:tab w:val="left" w:pos="567"/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34A0D" w:rsidRPr="000508D1">
        <w:rPr>
          <w:rFonts w:ascii="Times New Roman" w:hAnsi="Times New Roman" w:cs="Times New Roman"/>
          <w:sz w:val="28"/>
          <w:szCs w:val="28"/>
        </w:rPr>
        <w:t>. Настоящее решение вст</w:t>
      </w:r>
      <w:r w:rsidR="00E14EDE">
        <w:rPr>
          <w:rFonts w:ascii="Times New Roman" w:hAnsi="Times New Roman" w:cs="Times New Roman"/>
          <w:sz w:val="28"/>
          <w:szCs w:val="28"/>
        </w:rPr>
        <w:t>упает в силу со дня его официального опубликования в газете «</w:t>
      </w:r>
      <w:proofErr w:type="spellStart"/>
      <w:r w:rsidR="00E14EDE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="00E14EDE">
        <w:rPr>
          <w:rFonts w:ascii="Times New Roman" w:hAnsi="Times New Roman" w:cs="Times New Roman"/>
          <w:sz w:val="28"/>
          <w:szCs w:val="28"/>
        </w:rPr>
        <w:t xml:space="preserve"> панорама»</w:t>
      </w:r>
      <w:r w:rsidR="00934A0D" w:rsidRPr="000508D1">
        <w:rPr>
          <w:rFonts w:ascii="Times New Roman" w:hAnsi="Times New Roman" w:cs="Times New Roman"/>
          <w:sz w:val="28"/>
          <w:szCs w:val="28"/>
        </w:rPr>
        <w:t>.</w:t>
      </w:r>
    </w:p>
    <w:p w:rsidR="00934A0D" w:rsidRPr="000508D1" w:rsidRDefault="00934A0D" w:rsidP="00934A0D">
      <w:pPr>
        <w:rPr>
          <w:rFonts w:ascii="Times New Roman" w:hAnsi="Times New Roman" w:cs="Times New Roman"/>
          <w:sz w:val="28"/>
          <w:szCs w:val="28"/>
        </w:rPr>
      </w:pPr>
    </w:p>
    <w:p w:rsidR="00934A0D" w:rsidRPr="002B4922" w:rsidRDefault="00934A0D" w:rsidP="00934A0D">
      <w:pPr>
        <w:rPr>
          <w:sz w:val="28"/>
          <w:szCs w:val="28"/>
        </w:rPr>
      </w:pPr>
    </w:p>
    <w:p w:rsidR="00934A0D" w:rsidRPr="00396F68" w:rsidRDefault="00934A0D" w:rsidP="00934A0D">
      <w:pPr>
        <w:widowControl/>
        <w:rPr>
          <w:sz w:val="24"/>
          <w:szCs w:val="24"/>
        </w:rPr>
      </w:pPr>
    </w:p>
    <w:p w:rsidR="00934A0D" w:rsidRDefault="00934A0D" w:rsidP="00934A0D">
      <w:pPr>
        <w:rPr>
          <w:rFonts w:ascii="Times New Roman" w:hAnsi="Times New Roman" w:cs="Times New Roman"/>
          <w:sz w:val="28"/>
          <w:szCs w:val="28"/>
        </w:rPr>
      </w:pPr>
    </w:p>
    <w:p w:rsidR="00934A0D" w:rsidRPr="002524B9" w:rsidRDefault="005105B1" w:rsidP="005105B1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Элисты,</w:t>
      </w:r>
    </w:p>
    <w:tbl>
      <w:tblPr>
        <w:tblW w:w="9360" w:type="dxa"/>
        <w:tblInd w:w="108" w:type="dxa"/>
        <w:tblLook w:val="01E0"/>
      </w:tblPr>
      <w:tblGrid>
        <w:gridCol w:w="5028"/>
        <w:gridCol w:w="4332"/>
      </w:tblGrid>
      <w:tr w:rsidR="00934A0D" w:rsidRPr="00562F1C" w:rsidTr="00EA2505">
        <w:tc>
          <w:tcPr>
            <w:tcW w:w="5028" w:type="dxa"/>
          </w:tcPr>
          <w:p w:rsidR="00934A0D" w:rsidRDefault="00934A0D" w:rsidP="00EA250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Элистинского </w:t>
            </w:r>
          </w:p>
          <w:p w:rsidR="00934A0D" w:rsidRPr="00426B2F" w:rsidRDefault="00934A0D" w:rsidP="00EA250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Собрания </w:t>
            </w:r>
          </w:p>
          <w:p w:rsidR="00934A0D" w:rsidRPr="00426B2F" w:rsidRDefault="00934A0D" w:rsidP="00EA250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2" w:type="dxa"/>
          </w:tcPr>
          <w:p w:rsidR="00934A0D" w:rsidRDefault="00934A0D" w:rsidP="00EA2505">
            <w:pPr>
              <w:ind w:firstLine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34A0D" w:rsidRPr="00426B2F" w:rsidRDefault="00934A0D" w:rsidP="00EA2505">
            <w:pPr>
              <w:ind w:firstLine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Намруев</w:t>
            </w:r>
            <w:proofErr w:type="spellEnd"/>
          </w:p>
        </w:tc>
      </w:tr>
    </w:tbl>
    <w:p w:rsidR="00934A0D" w:rsidRDefault="00934A0D" w:rsidP="00934A0D">
      <w:pPr>
        <w:rPr>
          <w:sz w:val="28"/>
          <w:szCs w:val="28"/>
        </w:rPr>
      </w:pPr>
    </w:p>
    <w:p w:rsidR="00934A0D" w:rsidRPr="00BB0F7B" w:rsidRDefault="00934A0D" w:rsidP="00934A0D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4A0D" w:rsidRPr="00BB0F7B" w:rsidRDefault="00934A0D" w:rsidP="00934A0D">
      <w:pPr>
        <w:widowControl/>
        <w:shd w:val="clear" w:color="auto" w:fill="FFFFFF"/>
        <w:tabs>
          <w:tab w:val="left" w:pos="36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00E32" w:rsidRDefault="00100E32"/>
    <w:p w:rsidR="00F1068D" w:rsidRDefault="00F1068D"/>
    <w:p w:rsidR="00F1068D" w:rsidRDefault="00F1068D"/>
    <w:p w:rsidR="00F1068D" w:rsidRDefault="00F1068D"/>
    <w:p w:rsidR="00F1068D" w:rsidRDefault="00F1068D"/>
    <w:p w:rsidR="00F1068D" w:rsidRDefault="00F1068D"/>
    <w:p w:rsidR="00F1068D" w:rsidRDefault="00F1068D"/>
    <w:p w:rsidR="00F1068D" w:rsidRDefault="00F1068D"/>
    <w:p w:rsidR="00F1068D" w:rsidRDefault="00F1068D"/>
    <w:p w:rsidR="00F1068D" w:rsidRDefault="00F1068D"/>
    <w:p w:rsidR="00F1068D" w:rsidRDefault="00F1068D"/>
    <w:p w:rsidR="00F1068D" w:rsidRDefault="00F1068D"/>
    <w:p w:rsidR="00F1068D" w:rsidRDefault="00F1068D"/>
    <w:p w:rsidR="00F1068D" w:rsidRDefault="00F1068D"/>
    <w:p w:rsidR="00F1068D" w:rsidRDefault="00F1068D"/>
    <w:p w:rsidR="00F1068D" w:rsidRDefault="00F1068D"/>
    <w:p w:rsidR="00F1068D" w:rsidRDefault="00F1068D"/>
    <w:p w:rsidR="00F1068D" w:rsidRDefault="00F1068D"/>
    <w:p w:rsidR="00F1068D" w:rsidRDefault="00F1068D"/>
    <w:p w:rsidR="00F1068D" w:rsidRDefault="00F1068D"/>
    <w:p w:rsidR="00F1068D" w:rsidRDefault="00F1068D"/>
    <w:p w:rsidR="00F1068D" w:rsidRDefault="00F1068D"/>
    <w:p w:rsidR="00F1068D" w:rsidRDefault="00F1068D"/>
    <w:p w:rsidR="00F1068D" w:rsidRDefault="00F1068D"/>
    <w:p w:rsidR="003F62EB" w:rsidRDefault="003F62EB" w:rsidP="00F1068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sectPr w:rsidR="003F62EB" w:rsidSect="00852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71C27"/>
    <w:multiLevelType w:val="hybridMultilevel"/>
    <w:tmpl w:val="E5520548"/>
    <w:lvl w:ilvl="0" w:tplc="0D46A13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F11E27"/>
    <w:multiLevelType w:val="hybridMultilevel"/>
    <w:tmpl w:val="8E70F460"/>
    <w:lvl w:ilvl="0" w:tplc="F748339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6558BE"/>
    <w:multiLevelType w:val="hybridMultilevel"/>
    <w:tmpl w:val="6D90867C"/>
    <w:lvl w:ilvl="0" w:tplc="ED706E64">
      <w:start w:val="1"/>
      <w:numFmt w:val="decimal"/>
      <w:lvlText w:val="%1."/>
      <w:lvlJc w:val="left"/>
      <w:pPr>
        <w:ind w:left="2067" w:hanging="150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7E333FC3"/>
    <w:multiLevelType w:val="hybridMultilevel"/>
    <w:tmpl w:val="6D90867C"/>
    <w:lvl w:ilvl="0" w:tplc="ED706E64">
      <w:start w:val="1"/>
      <w:numFmt w:val="decimal"/>
      <w:lvlText w:val="%1."/>
      <w:lvlJc w:val="left"/>
      <w:pPr>
        <w:ind w:left="2067" w:hanging="150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934A0D"/>
    <w:rsid w:val="000024E9"/>
    <w:rsid w:val="00012471"/>
    <w:rsid w:val="00012907"/>
    <w:rsid w:val="000249B9"/>
    <w:rsid w:val="000F753D"/>
    <w:rsid w:val="00100E32"/>
    <w:rsid w:val="0015336B"/>
    <w:rsid w:val="0020014B"/>
    <w:rsid w:val="002E0D9E"/>
    <w:rsid w:val="002E137F"/>
    <w:rsid w:val="003658C7"/>
    <w:rsid w:val="003932D2"/>
    <w:rsid w:val="003A0E7F"/>
    <w:rsid w:val="003F62EB"/>
    <w:rsid w:val="0042368F"/>
    <w:rsid w:val="005105B1"/>
    <w:rsid w:val="00575B2D"/>
    <w:rsid w:val="005C07D4"/>
    <w:rsid w:val="005D087A"/>
    <w:rsid w:val="005E3A0C"/>
    <w:rsid w:val="00694BFA"/>
    <w:rsid w:val="006A3271"/>
    <w:rsid w:val="006B5BC6"/>
    <w:rsid w:val="00703427"/>
    <w:rsid w:val="007112CB"/>
    <w:rsid w:val="00824B37"/>
    <w:rsid w:val="00852A1B"/>
    <w:rsid w:val="00860C94"/>
    <w:rsid w:val="00880E1C"/>
    <w:rsid w:val="008C3ABE"/>
    <w:rsid w:val="008C40F5"/>
    <w:rsid w:val="008F73FB"/>
    <w:rsid w:val="00934A0D"/>
    <w:rsid w:val="00961177"/>
    <w:rsid w:val="00976576"/>
    <w:rsid w:val="00980CD0"/>
    <w:rsid w:val="00996B32"/>
    <w:rsid w:val="009C1D1F"/>
    <w:rsid w:val="009D37C4"/>
    <w:rsid w:val="00A24215"/>
    <w:rsid w:val="00A30310"/>
    <w:rsid w:val="00A67942"/>
    <w:rsid w:val="00A81562"/>
    <w:rsid w:val="00A837D6"/>
    <w:rsid w:val="00AE7133"/>
    <w:rsid w:val="00B020C0"/>
    <w:rsid w:val="00B0796A"/>
    <w:rsid w:val="00BB597B"/>
    <w:rsid w:val="00BF4F51"/>
    <w:rsid w:val="00CB391F"/>
    <w:rsid w:val="00CD713E"/>
    <w:rsid w:val="00CE3B03"/>
    <w:rsid w:val="00D13F17"/>
    <w:rsid w:val="00D15E6F"/>
    <w:rsid w:val="00E02996"/>
    <w:rsid w:val="00E06E31"/>
    <w:rsid w:val="00E14EDE"/>
    <w:rsid w:val="00E3113D"/>
    <w:rsid w:val="00E4649D"/>
    <w:rsid w:val="00E930E4"/>
    <w:rsid w:val="00F1068D"/>
    <w:rsid w:val="00F31227"/>
    <w:rsid w:val="00F50866"/>
    <w:rsid w:val="00F71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A0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4A0D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rsid w:val="00934A0D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4A0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34A0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caption"/>
    <w:basedOn w:val="a"/>
    <w:qFormat/>
    <w:rsid w:val="00934A0D"/>
    <w:pPr>
      <w:overflowPunct w:val="0"/>
      <w:ind w:firstLine="0"/>
      <w:jc w:val="center"/>
    </w:pPr>
    <w:rPr>
      <w:b/>
      <w:bCs/>
      <w:sz w:val="40"/>
      <w:szCs w:val="40"/>
    </w:rPr>
  </w:style>
  <w:style w:type="paragraph" w:styleId="a4">
    <w:name w:val="Body Text"/>
    <w:basedOn w:val="a"/>
    <w:link w:val="a5"/>
    <w:rsid w:val="00934A0D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934A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A0E7F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3932D2"/>
    <w:rPr>
      <w:color w:val="106BBE"/>
    </w:rPr>
  </w:style>
  <w:style w:type="character" w:styleId="a8">
    <w:name w:val="Hyperlink"/>
    <w:basedOn w:val="a0"/>
    <w:uiPriority w:val="99"/>
    <w:semiHidden/>
    <w:unhideWhenUsed/>
    <w:rsid w:val="006B5BC6"/>
    <w:rPr>
      <w:color w:val="0000FF"/>
      <w:u w:val="single"/>
    </w:rPr>
  </w:style>
  <w:style w:type="character" w:customStyle="1" w:styleId="a9">
    <w:name w:val="Цветовое выделение"/>
    <w:uiPriority w:val="99"/>
    <w:rsid w:val="00CB391F"/>
    <w:rPr>
      <w:b/>
      <w:bCs/>
      <w:color w:val="26282F"/>
    </w:rPr>
  </w:style>
  <w:style w:type="paragraph" w:customStyle="1" w:styleId="aa">
    <w:name w:val="Заголовок статьи"/>
    <w:basedOn w:val="a"/>
    <w:next w:val="a"/>
    <w:uiPriority w:val="99"/>
    <w:rsid w:val="00CB391F"/>
    <w:pPr>
      <w:widowControl/>
      <w:ind w:left="1612" w:hanging="892"/>
    </w:pPr>
    <w:rPr>
      <w:rFonts w:eastAsiaTheme="minorHAnsi"/>
      <w:sz w:val="24"/>
      <w:szCs w:val="24"/>
      <w:lang w:eastAsia="en-US"/>
    </w:rPr>
  </w:style>
  <w:style w:type="paragraph" w:customStyle="1" w:styleId="ab">
    <w:name w:val="Информация об изменениях"/>
    <w:basedOn w:val="a"/>
    <w:next w:val="a"/>
    <w:uiPriority w:val="99"/>
    <w:rsid w:val="00694BFA"/>
    <w:pPr>
      <w:widowControl/>
      <w:spacing w:before="180"/>
      <w:ind w:left="360" w:right="360" w:firstLine="0"/>
    </w:pPr>
    <w:rPr>
      <w:rFonts w:eastAsiaTheme="minorHAnsi"/>
      <w:color w:val="353842"/>
      <w:sz w:val="18"/>
      <w:szCs w:val="18"/>
      <w:shd w:val="clear" w:color="auto" w:fill="EAEFED"/>
      <w:lang w:eastAsia="en-US"/>
    </w:rPr>
  </w:style>
  <w:style w:type="paragraph" w:customStyle="1" w:styleId="ac">
    <w:name w:val="Подзаголовок для информации об изменениях"/>
    <w:basedOn w:val="a"/>
    <w:next w:val="a"/>
    <w:uiPriority w:val="99"/>
    <w:rsid w:val="00694BFA"/>
    <w:pPr>
      <w:widowControl/>
    </w:pPr>
    <w:rPr>
      <w:rFonts w:eastAsiaTheme="minorHAnsi"/>
      <w:b/>
      <w:bCs/>
      <w:color w:val="353842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272954.0" TargetMode="External"/><Relationship Id="rId5" Type="http://schemas.openxmlformats.org/officeDocument/2006/relationships/hyperlink" Target="garantF1://70171682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2018-03-05T07:00:00Z</cp:lastPrinted>
  <dcterms:created xsi:type="dcterms:W3CDTF">2018-01-23T07:38:00Z</dcterms:created>
  <dcterms:modified xsi:type="dcterms:W3CDTF">2018-04-12T07:21:00Z</dcterms:modified>
</cp:coreProperties>
</file>